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F" w:rsidRPr="00B37E7E" w:rsidRDefault="006E663F" w:rsidP="006F3440">
      <w:pPr>
        <w:pStyle w:val="1ptWeiss"/>
        <w:sectPr w:rsidR="006E663F" w:rsidRPr="00B37E7E" w:rsidSect="00DA468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:rsidR="00B37E7E" w:rsidRDefault="00B37E7E" w:rsidP="00B37E7E">
      <w:pPr>
        <w:pStyle w:val="1ptWeiss"/>
        <w:rPr>
          <w:rFonts w:asciiTheme="majorHAnsi" w:hAnsiTheme="majorHAnsi" w:cstheme="majorHAnsi"/>
        </w:rPr>
      </w:pPr>
      <w:bookmarkStart w:id="1" w:name="Text"/>
    </w:p>
    <w:p w:rsidR="00B37E7E" w:rsidRPr="00F700EE" w:rsidRDefault="00B37E7E" w:rsidP="00B37E7E">
      <w:pPr>
        <w:pStyle w:val="Titel"/>
        <w:rPr>
          <w:rFonts w:cstheme="majorHAnsi"/>
        </w:rPr>
      </w:pPr>
      <w:r w:rsidRPr="00F700EE">
        <w:rPr>
          <w:rFonts w:cstheme="majorHAnsi"/>
        </w:rPr>
        <w:t xml:space="preserve">Übergabe </w:t>
      </w:r>
      <w:r w:rsidR="005C7B82">
        <w:rPr>
          <w:rFonts w:cstheme="majorHAnsi"/>
        </w:rPr>
        <w:t xml:space="preserve">des Vermessungswerks </w:t>
      </w:r>
      <w:r w:rsidR="00DA468D">
        <w:rPr>
          <w:rFonts w:cstheme="majorHAnsi"/>
        </w:rPr>
        <w:br/>
      </w:r>
      <w:r w:rsidR="005C7B82">
        <w:rPr>
          <w:rFonts w:cstheme="majorHAnsi"/>
        </w:rPr>
        <w:t xml:space="preserve">der </w:t>
      </w:r>
      <w:r w:rsidRPr="00F700EE">
        <w:rPr>
          <w:rFonts w:cstheme="majorHAnsi"/>
        </w:rPr>
        <w:t>Geme</w:t>
      </w:r>
      <w:r w:rsidR="00F518FE">
        <w:rPr>
          <w:rFonts w:cstheme="majorHAnsi"/>
        </w:rPr>
        <w:t>i</w:t>
      </w:r>
      <w:r w:rsidRPr="00F700EE">
        <w:rPr>
          <w:rFonts w:cstheme="majorHAnsi"/>
        </w:rPr>
        <w:t xml:space="preserve">nde </w:t>
      </w:r>
      <w:r w:rsidR="00DD1339">
        <w:rPr>
          <w:rFonts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D1339">
        <w:rPr>
          <w:rFonts w:cstheme="majorHAnsi"/>
        </w:rPr>
        <w:instrText xml:space="preserve"> FORMTEXT </w:instrText>
      </w:r>
      <w:r w:rsidR="00DD1339">
        <w:rPr>
          <w:rFonts w:cstheme="majorHAnsi"/>
        </w:rPr>
      </w:r>
      <w:r w:rsidR="00DD1339">
        <w:rPr>
          <w:rFonts w:cstheme="majorHAnsi"/>
        </w:rPr>
        <w:fldChar w:fldCharType="separate"/>
      </w:r>
      <w:r w:rsidR="00DD1339">
        <w:rPr>
          <w:rFonts w:cstheme="majorHAnsi"/>
          <w:noProof/>
        </w:rPr>
        <w:t> </w:t>
      </w:r>
      <w:r w:rsidR="00DD1339">
        <w:rPr>
          <w:rFonts w:cstheme="majorHAnsi"/>
          <w:noProof/>
        </w:rPr>
        <w:t> </w:t>
      </w:r>
      <w:r w:rsidR="00DD1339">
        <w:rPr>
          <w:rFonts w:cstheme="majorHAnsi"/>
          <w:noProof/>
        </w:rPr>
        <w:t> </w:t>
      </w:r>
      <w:r w:rsidR="00DD1339">
        <w:rPr>
          <w:rFonts w:cstheme="majorHAnsi"/>
          <w:noProof/>
        </w:rPr>
        <w:t> </w:t>
      </w:r>
      <w:r w:rsidR="00DD1339">
        <w:rPr>
          <w:rFonts w:cstheme="majorHAnsi"/>
          <w:noProof/>
        </w:rPr>
        <w:t> </w:t>
      </w:r>
      <w:r w:rsidR="00DD1339">
        <w:rPr>
          <w:rFonts w:cstheme="majorHAnsi"/>
        </w:rPr>
        <w:fldChar w:fldCharType="end"/>
      </w:r>
      <w:bookmarkEnd w:id="2"/>
    </w:p>
    <w:p w:rsidR="006F7243" w:rsidRDefault="006F7243" w:rsidP="00410602">
      <w:pPr>
        <w:spacing w:line="276" w:lineRule="auto"/>
        <w:rPr>
          <w:rFonts w:asciiTheme="majorHAnsi" w:hAnsiTheme="majorHAnsi" w:cstheme="majorHAnsi"/>
        </w:rPr>
      </w:pPr>
    </w:p>
    <w:p w:rsidR="00561654" w:rsidRDefault="00561654" w:rsidP="00410602">
      <w:pPr>
        <w:spacing w:line="276" w:lineRule="auto"/>
        <w:rPr>
          <w:rFonts w:asciiTheme="majorHAnsi" w:hAnsiTheme="majorHAnsi" w:cstheme="majorHAnsi"/>
        </w:rPr>
      </w:pPr>
      <w:r w:rsidRPr="00637471">
        <w:rPr>
          <w:rFonts w:asciiTheme="majorHAnsi" w:hAnsiTheme="majorHAnsi" w:cstheme="majorHAnsi"/>
        </w:rPr>
        <w:t xml:space="preserve">Die Nachführungsgeometerin oder der Nachführungsgeometer </w:t>
      </w:r>
      <w:r w:rsidR="00637471" w:rsidRPr="00637471">
        <w:rPr>
          <w:rFonts w:asciiTheme="majorHAnsi" w:hAnsiTheme="majorHAnsi" w:cstheme="majorHAnsi"/>
        </w:rPr>
        <w:t>ver</w:t>
      </w:r>
      <w:r w:rsidRPr="00637471">
        <w:rPr>
          <w:rFonts w:asciiTheme="majorHAnsi" w:hAnsiTheme="majorHAnsi" w:cstheme="majorHAnsi"/>
        </w:rPr>
        <w:t>waltet die Bestandteile der amtlichen Vermessung</w:t>
      </w:r>
      <w:r w:rsidR="00637471" w:rsidRPr="00637471">
        <w:rPr>
          <w:rFonts w:asciiTheme="majorHAnsi" w:hAnsiTheme="majorHAnsi" w:cstheme="majorHAnsi"/>
        </w:rPr>
        <w:t xml:space="preserve"> (KGeoIG, Art. 46) sofern diese nicht in die Zuständigkeit des Kantons fallen (KGeoIG, Art. 24)</w:t>
      </w:r>
      <w:r w:rsidRPr="00637471">
        <w:rPr>
          <w:rFonts w:asciiTheme="majorHAnsi" w:hAnsiTheme="majorHAnsi" w:cstheme="majorHAnsi"/>
        </w:rPr>
        <w:t>.</w:t>
      </w:r>
      <w:r w:rsidRPr="00561654">
        <w:rPr>
          <w:rFonts w:asciiTheme="majorHAnsi" w:hAnsiTheme="majorHAnsi" w:cstheme="majorHAnsi"/>
        </w:rPr>
        <w:t xml:space="preserve"> Nach Beendigung des Vertragsverhältnisses sind die Bestandteile des Vermessungswerkes nach den Anweisungen der Vermessungsaufsicht den Nachfolgerinnen oder Nachfolgern zu übergeben</w:t>
      </w:r>
      <w:r>
        <w:rPr>
          <w:rFonts w:asciiTheme="majorHAnsi" w:hAnsiTheme="majorHAnsi" w:cstheme="majorHAnsi"/>
        </w:rPr>
        <w:t xml:space="preserve"> (KVAV, Art. 9).</w:t>
      </w:r>
    </w:p>
    <w:p w:rsidR="00916118" w:rsidRDefault="004A4700" w:rsidP="00D46F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5C7B82">
        <w:rPr>
          <w:rFonts w:asciiTheme="majorHAnsi" w:hAnsiTheme="majorHAnsi" w:cstheme="majorHAnsi"/>
        </w:rPr>
        <w:t>Eine Gemeindefusion oder e</w:t>
      </w:r>
      <w:r w:rsidR="00D46FB7" w:rsidRPr="00F700EE">
        <w:rPr>
          <w:rFonts w:asciiTheme="majorHAnsi" w:hAnsiTheme="majorHAnsi" w:cstheme="majorHAnsi"/>
        </w:rPr>
        <w:t>in W</w:t>
      </w:r>
      <w:r w:rsidR="00D46FB7">
        <w:rPr>
          <w:rFonts w:asciiTheme="majorHAnsi" w:hAnsiTheme="majorHAnsi" w:cstheme="majorHAnsi"/>
        </w:rPr>
        <w:t>echsel des Nachführungsgeometer</w:t>
      </w:r>
      <w:r w:rsidR="000B2B93">
        <w:rPr>
          <w:rFonts w:asciiTheme="majorHAnsi" w:hAnsiTheme="majorHAnsi" w:cstheme="majorHAnsi"/>
        </w:rPr>
        <w:t>s oder der Nachführungsgeometerin</w:t>
      </w:r>
      <w:r w:rsidR="00D46FB7" w:rsidRPr="00F700EE">
        <w:rPr>
          <w:rFonts w:asciiTheme="majorHAnsi" w:hAnsiTheme="majorHAnsi" w:cstheme="majorHAnsi"/>
        </w:rPr>
        <w:t xml:space="preserve"> ist für eine Gemeinde </w:t>
      </w:r>
      <w:r w:rsidR="00DA468D">
        <w:rPr>
          <w:rFonts w:asciiTheme="majorHAnsi" w:hAnsiTheme="majorHAnsi" w:cstheme="majorHAnsi"/>
        </w:rPr>
        <w:t>k</w:t>
      </w:r>
      <w:r w:rsidR="00D46FB7" w:rsidRPr="00F700EE">
        <w:rPr>
          <w:rFonts w:asciiTheme="majorHAnsi" w:hAnsiTheme="majorHAnsi" w:cstheme="majorHAnsi"/>
        </w:rPr>
        <w:t>ein alltäglicher Schritt. Diese</w:t>
      </w:r>
      <w:r w:rsidR="00D46FB7">
        <w:rPr>
          <w:rFonts w:asciiTheme="majorHAnsi" w:hAnsiTheme="majorHAnsi" w:cstheme="majorHAnsi"/>
        </w:rPr>
        <w:t>s</w:t>
      </w:r>
      <w:r w:rsidR="00D46FB7" w:rsidRPr="00F700EE">
        <w:rPr>
          <w:rFonts w:asciiTheme="majorHAnsi" w:hAnsiTheme="majorHAnsi" w:cstheme="majorHAnsi"/>
        </w:rPr>
        <w:t xml:space="preserve"> </w:t>
      </w:r>
      <w:r w:rsidR="00D46FB7">
        <w:rPr>
          <w:rFonts w:asciiTheme="majorHAnsi" w:hAnsiTheme="majorHAnsi" w:cstheme="majorHAnsi"/>
        </w:rPr>
        <w:t>Übergabeprotokoll</w:t>
      </w:r>
      <w:r w:rsidR="00D46FB7" w:rsidRPr="00F700EE">
        <w:rPr>
          <w:rFonts w:asciiTheme="majorHAnsi" w:hAnsiTheme="majorHAnsi" w:cstheme="majorHAnsi"/>
        </w:rPr>
        <w:t xml:space="preserve"> soll </w:t>
      </w:r>
      <w:r w:rsidR="00D46FB7">
        <w:rPr>
          <w:rFonts w:asciiTheme="majorHAnsi" w:hAnsiTheme="majorHAnsi" w:cstheme="majorHAnsi"/>
        </w:rPr>
        <w:t>sicherstellen</w:t>
      </w:r>
      <w:r w:rsidR="00D46FB7" w:rsidRPr="00F700EE">
        <w:rPr>
          <w:rFonts w:asciiTheme="majorHAnsi" w:hAnsiTheme="majorHAnsi" w:cstheme="majorHAnsi"/>
        </w:rPr>
        <w:t xml:space="preserve">, </w:t>
      </w:r>
      <w:r w:rsidR="00D46FB7">
        <w:rPr>
          <w:rFonts w:asciiTheme="majorHAnsi" w:hAnsiTheme="majorHAnsi" w:cstheme="majorHAnsi"/>
        </w:rPr>
        <w:t>dass</w:t>
      </w:r>
      <w:r w:rsidR="00D46FB7" w:rsidRPr="00F700EE">
        <w:rPr>
          <w:rFonts w:asciiTheme="majorHAnsi" w:hAnsiTheme="majorHAnsi" w:cstheme="majorHAnsi"/>
        </w:rPr>
        <w:t xml:space="preserve"> alle nötigen </w:t>
      </w:r>
      <w:r w:rsidR="00D46FB7">
        <w:rPr>
          <w:rFonts w:asciiTheme="majorHAnsi" w:hAnsiTheme="majorHAnsi" w:cstheme="majorHAnsi"/>
        </w:rPr>
        <w:t xml:space="preserve">Unterlagen und </w:t>
      </w:r>
      <w:r w:rsidR="00D46FB7" w:rsidRPr="00F700EE">
        <w:rPr>
          <w:rFonts w:asciiTheme="majorHAnsi" w:hAnsiTheme="majorHAnsi" w:cstheme="majorHAnsi"/>
        </w:rPr>
        <w:t xml:space="preserve">Informationen übergeben werden und das Vermessungswerk </w:t>
      </w:r>
      <w:r w:rsidR="00D46FB7">
        <w:rPr>
          <w:rFonts w:asciiTheme="majorHAnsi" w:hAnsiTheme="majorHAnsi" w:cstheme="majorHAnsi"/>
        </w:rPr>
        <w:t xml:space="preserve">durch den Wechsel </w:t>
      </w:r>
      <w:r w:rsidR="00D46FB7" w:rsidRPr="00F700EE">
        <w:rPr>
          <w:rFonts w:asciiTheme="majorHAnsi" w:hAnsiTheme="majorHAnsi" w:cstheme="majorHAnsi"/>
        </w:rPr>
        <w:t>keinen Schaden nimmt.</w:t>
      </w:r>
      <w:r w:rsidR="00D46FB7">
        <w:rPr>
          <w:rFonts w:asciiTheme="majorHAnsi" w:hAnsiTheme="majorHAnsi" w:cstheme="majorHAnsi"/>
        </w:rPr>
        <w:t xml:space="preserve"> </w:t>
      </w:r>
    </w:p>
    <w:p w:rsidR="00D46FB7" w:rsidRDefault="00916118" w:rsidP="00D46F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Übergabe des Vermessungswerkes hat gemäss dieser Weisung kurz vor oder nach Ablauf des Nachführungsvertrags in gegenseitiger Absprache zu erfolgen. </w:t>
      </w:r>
      <w:r w:rsidR="00D46FB7">
        <w:rPr>
          <w:rFonts w:asciiTheme="majorHAnsi" w:hAnsiTheme="majorHAnsi" w:cstheme="majorHAnsi"/>
        </w:rPr>
        <w:t xml:space="preserve">Das Protokoll ist anlässlich der Aktenübergabe </w:t>
      </w:r>
      <w:r w:rsidR="00263E88">
        <w:rPr>
          <w:rFonts w:asciiTheme="majorHAnsi" w:hAnsiTheme="majorHAnsi" w:cstheme="majorHAnsi"/>
        </w:rPr>
        <w:t>drei</w:t>
      </w:r>
      <w:r w:rsidR="00770813">
        <w:rPr>
          <w:rFonts w:asciiTheme="majorHAnsi" w:hAnsiTheme="majorHAnsi" w:cstheme="majorHAnsi"/>
        </w:rPr>
        <w:t xml:space="preserve">fach </w:t>
      </w:r>
      <w:r w:rsidR="00D46FB7">
        <w:rPr>
          <w:rFonts w:asciiTheme="majorHAnsi" w:hAnsiTheme="majorHAnsi" w:cstheme="majorHAnsi"/>
        </w:rPr>
        <w:t>durch die beteiligten Nachführungsgeometer</w:t>
      </w:r>
      <w:r>
        <w:rPr>
          <w:rFonts w:asciiTheme="majorHAnsi" w:hAnsiTheme="majorHAnsi" w:cstheme="majorHAnsi"/>
        </w:rPr>
        <w:t xml:space="preserve"> oder Nachführungsgeometerinnen</w:t>
      </w:r>
      <w:r w:rsidR="00D46FB7">
        <w:rPr>
          <w:rFonts w:asciiTheme="majorHAnsi" w:hAnsiTheme="majorHAnsi" w:cstheme="majorHAnsi"/>
        </w:rPr>
        <w:t xml:space="preserve"> sowie durch die Gemeinde, als Eigentümerin des Vermessungswerks, zu unterzeichnen.</w:t>
      </w:r>
    </w:p>
    <w:p w:rsidR="00D46FB7" w:rsidRPr="00F700EE" w:rsidRDefault="00D46FB7" w:rsidP="00D46F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Nach der Übergabe der Daten ist </w:t>
      </w:r>
      <w:r w:rsidR="00916118">
        <w:rPr>
          <w:rFonts w:asciiTheme="majorHAnsi" w:hAnsiTheme="majorHAnsi" w:cstheme="majorHAnsi"/>
        </w:rPr>
        <w:t xml:space="preserve">innerhalb von vier Wochen </w:t>
      </w:r>
      <w:r>
        <w:rPr>
          <w:rFonts w:asciiTheme="majorHAnsi" w:hAnsiTheme="majorHAnsi" w:cstheme="majorHAnsi"/>
        </w:rPr>
        <w:t>der erfolgreiche Import und die Kontrolle der Daten durch den neuen Nachführungsgeometer</w:t>
      </w:r>
      <w:r w:rsidR="00916118">
        <w:rPr>
          <w:rFonts w:asciiTheme="majorHAnsi" w:hAnsiTheme="majorHAnsi" w:cstheme="majorHAnsi"/>
        </w:rPr>
        <w:t xml:space="preserve"> oder die neu Nachführungsgeometerin</w:t>
      </w:r>
      <w:r>
        <w:rPr>
          <w:rFonts w:asciiTheme="majorHAnsi" w:hAnsiTheme="majorHAnsi" w:cstheme="majorHAnsi"/>
        </w:rPr>
        <w:t xml:space="preserve"> dem Amt für Geoinformation zu bestätigen (Formular </w:t>
      </w:r>
      <w:r w:rsidRPr="006C4781">
        <w:rPr>
          <w:rFonts w:asciiTheme="majorHAnsi" w:hAnsiTheme="majorHAnsi" w:cstheme="majorHAnsi"/>
          <w:u w:color="EEECE1" w:themeColor="background2"/>
        </w:rPr>
        <w:t xml:space="preserve">Bestätigung der erfolgreichen </w:t>
      </w:r>
      <w:r w:rsidR="006C4781">
        <w:rPr>
          <w:rFonts w:asciiTheme="majorHAnsi" w:hAnsiTheme="majorHAnsi" w:cstheme="majorHAnsi"/>
          <w:u w:color="EEECE1" w:themeColor="background2"/>
        </w:rPr>
        <w:t>Operatsü</w:t>
      </w:r>
      <w:r w:rsidRPr="006C4781">
        <w:rPr>
          <w:rFonts w:asciiTheme="majorHAnsi" w:hAnsiTheme="majorHAnsi" w:cstheme="majorHAnsi"/>
          <w:u w:color="EEECE1" w:themeColor="background2"/>
        </w:rPr>
        <w:t>bernahme</w:t>
      </w:r>
      <w:r>
        <w:rPr>
          <w:rFonts w:asciiTheme="majorHAnsi" w:hAnsiTheme="majorHAnsi" w:cstheme="majorHAnsi"/>
        </w:rPr>
        <w:t>).</w:t>
      </w:r>
    </w:p>
    <w:p w:rsidR="00B37E7E" w:rsidRPr="00F700EE" w:rsidRDefault="00B37E7E" w:rsidP="00D46FB7">
      <w:pPr>
        <w:spacing w:line="276" w:lineRule="auto"/>
        <w:rPr>
          <w:rFonts w:asciiTheme="majorHAnsi" w:hAnsiTheme="majorHAnsi" w:cstheme="majorHAnsi"/>
        </w:rPr>
      </w:pPr>
    </w:p>
    <w:p w:rsidR="00B37E7E" w:rsidRPr="00F700EE" w:rsidRDefault="00B37E7E" w:rsidP="00410602">
      <w:pPr>
        <w:spacing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Nachführungsge</w:t>
      </w:r>
      <w:r w:rsidR="00F518F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meter bisher</w:t>
      </w:r>
      <w:r w:rsidR="000B2B93">
        <w:rPr>
          <w:rFonts w:asciiTheme="majorHAnsi" w:hAnsiTheme="majorHAnsi" w:cstheme="majorHAnsi"/>
        </w:rPr>
        <w:t>:</w:t>
      </w:r>
      <w:r w:rsidRPr="00F700EE">
        <w:rPr>
          <w:rFonts w:asciiTheme="majorHAnsi" w:hAnsiTheme="majorHAnsi" w:cstheme="majorHAnsi"/>
        </w:rPr>
        <w:t xml:space="preserve"> </w:t>
      </w:r>
      <w:r w:rsidR="003B4BCB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B4BCB">
        <w:rPr>
          <w:rFonts w:asciiTheme="majorHAnsi" w:hAnsiTheme="majorHAnsi" w:cstheme="majorHAnsi"/>
        </w:rPr>
        <w:instrText xml:space="preserve"> FORMTEXT </w:instrText>
      </w:r>
      <w:r w:rsidR="003B4BCB">
        <w:rPr>
          <w:rFonts w:asciiTheme="majorHAnsi" w:hAnsiTheme="majorHAnsi" w:cstheme="majorHAnsi"/>
        </w:rPr>
      </w:r>
      <w:r w:rsidR="003B4BCB">
        <w:rPr>
          <w:rFonts w:asciiTheme="majorHAnsi" w:hAnsiTheme="majorHAnsi" w:cstheme="majorHAnsi"/>
        </w:rPr>
        <w:fldChar w:fldCharType="separate"/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</w:rPr>
        <w:fldChar w:fldCharType="end"/>
      </w:r>
      <w:bookmarkEnd w:id="3"/>
    </w:p>
    <w:p w:rsidR="00B37E7E" w:rsidRPr="00F700EE" w:rsidRDefault="00B37E7E" w:rsidP="00410602">
      <w:pPr>
        <w:spacing w:after="120" w:line="276" w:lineRule="auto"/>
        <w:rPr>
          <w:rFonts w:asciiTheme="majorHAnsi" w:hAnsiTheme="majorHAnsi" w:cstheme="majorHAnsi"/>
        </w:rPr>
      </w:pPr>
      <w:r w:rsidRPr="00F700EE">
        <w:rPr>
          <w:rFonts w:asciiTheme="majorHAnsi" w:hAnsiTheme="majorHAnsi" w:cstheme="majorHAnsi"/>
        </w:rPr>
        <w:t>Nachführungsgeometer neu</w:t>
      </w:r>
      <w:r w:rsidR="000B2B93">
        <w:rPr>
          <w:rFonts w:asciiTheme="majorHAnsi" w:hAnsiTheme="majorHAnsi" w:cstheme="majorHAnsi"/>
        </w:rPr>
        <w:t>:</w:t>
      </w:r>
      <w:r w:rsidRPr="00F700EE">
        <w:rPr>
          <w:rFonts w:asciiTheme="majorHAnsi" w:hAnsiTheme="majorHAnsi" w:cstheme="majorHAnsi"/>
        </w:rPr>
        <w:t xml:space="preserve"> </w:t>
      </w:r>
      <w:r w:rsidR="003B4BCB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4BCB">
        <w:rPr>
          <w:rFonts w:asciiTheme="majorHAnsi" w:hAnsiTheme="majorHAnsi" w:cstheme="majorHAnsi"/>
        </w:rPr>
        <w:instrText xml:space="preserve"> FORMTEXT </w:instrText>
      </w:r>
      <w:r w:rsidR="003B4BCB">
        <w:rPr>
          <w:rFonts w:asciiTheme="majorHAnsi" w:hAnsiTheme="majorHAnsi" w:cstheme="majorHAnsi"/>
        </w:rPr>
      </w:r>
      <w:r w:rsidR="003B4BCB">
        <w:rPr>
          <w:rFonts w:asciiTheme="majorHAnsi" w:hAnsiTheme="majorHAnsi" w:cstheme="majorHAnsi"/>
        </w:rPr>
        <w:fldChar w:fldCharType="separate"/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</w:rPr>
        <w:fldChar w:fldCharType="end"/>
      </w:r>
    </w:p>
    <w:p w:rsidR="00B37E7E" w:rsidRDefault="00B37E7E" w:rsidP="00410602">
      <w:pPr>
        <w:spacing w:after="120" w:line="276" w:lineRule="auto"/>
        <w:rPr>
          <w:rFonts w:asciiTheme="majorHAnsi" w:hAnsiTheme="majorHAnsi" w:cstheme="majorHAnsi"/>
        </w:rPr>
      </w:pPr>
      <w:r w:rsidRPr="00F700EE">
        <w:rPr>
          <w:rFonts w:asciiTheme="majorHAnsi" w:hAnsiTheme="majorHAnsi" w:cstheme="majorHAnsi"/>
        </w:rPr>
        <w:t>Vertragsbeginn:</w:t>
      </w:r>
      <w:r>
        <w:rPr>
          <w:rFonts w:asciiTheme="majorHAnsi" w:hAnsiTheme="majorHAnsi" w:cstheme="majorHAnsi"/>
        </w:rPr>
        <w:t xml:space="preserve"> </w:t>
      </w:r>
      <w:r w:rsidR="003B4BCB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4BCB">
        <w:rPr>
          <w:rFonts w:asciiTheme="majorHAnsi" w:hAnsiTheme="majorHAnsi" w:cstheme="majorHAnsi"/>
        </w:rPr>
        <w:instrText xml:space="preserve"> FORMTEXT </w:instrText>
      </w:r>
      <w:r w:rsidR="003B4BCB">
        <w:rPr>
          <w:rFonts w:asciiTheme="majorHAnsi" w:hAnsiTheme="majorHAnsi" w:cstheme="majorHAnsi"/>
        </w:rPr>
      </w:r>
      <w:r w:rsidR="003B4BCB">
        <w:rPr>
          <w:rFonts w:asciiTheme="majorHAnsi" w:hAnsiTheme="majorHAnsi" w:cstheme="majorHAnsi"/>
        </w:rPr>
        <w:fldChar w:fldCharType="separate"/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410602">
      <w:pPr>
        <w:spacing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Ort und Datum der Aktenübergabe: </w:t>
      </w:r>
      <w:r w:rsidR="003B4BCB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4BCB">
        <w:rPr>
          <w:rFonts w:asciiTheme="majorHAnsi" w:hAnsiTheme="majorHAnsi" w:cstheme="majorHAnsi"/>
        </w:rPr>
        <w:instrText xml:space="preserve"> FORMTEXT </w:instrText>
      </w:r>
      <w:r w:rsidR="003B4BCB">
        <w:rPr>
          <w:rFonts w:asciiTheme="majorHAnsi" w:hAnsiTheme="majorHAnsi" w:cstheme="majorHAnsi"/>
        </w:rPr>
      </w:r>
      <w:r w:rsidR="003B4BCB">
        <w:rPr>
          <w:rFonts w:asciiTheme="majorHAnsi" w:hAnsiTheme="majorHAnsi" w:cstheme="majorHAnsi"/>
        </w:rPr>
        <w:fldChar w:fldCharType="separate"/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  <w:noProof/>
        </w:rPr>
        <w:t> </w:t>
      </w:r>
      <w:r w:rsidR="003B4BCB"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B37E7E">
      <w:pPr>
        <w:pStyle w:val="berschrift1nummeriert"/>
      </w:pPr>
      <w:r w:rsidRPr="00F700EE">
        <w:t>Administrative Arbeiten</w:t>
      </w:r>
      <w:r w:rsidR="005A3B03">
        <w:t xml:space="preserve"> (</w:t>
      </w:r>
      <w:r w:rsidR="000B2B93">
        <w:t>Nachführungsgeometer neu</w:t>
      </w:r>
      <w:r w:rsidR="005A3B03">
        <w:t>)</w:t>
      </w:r>
    </w:p>
    <w:p w:rsidR="00B37E7E" w:rsidRDefault="00B37E7E" w:rsidP="00B37E7E">
      <w:pPr>
        <w:pStyle w:val="berschrift2nummeriert"/>
        <w:rPr>
          <w:rFonts w:eastAsia="Times New Roman" w:cstheme="majorHAnsi"/>
          <w:lang w:eastAsia="de-CH"/>
        </w:rPr>
      </w:pPr>
      <w:r>
        <w:rPr>
          <w:rFonts w:eastAsia="Times New Roman" w:cstheme="majorHAnsi"/>
          <w:lang w:eastAsia="de-CH"/>
        </w:rPr>
        <w:t xml:space="preserve">Umstellung </w:t>
      </w:r>
      <w:r w:rsidR="00B84DAD">
        <w:rPr>
          <w:rFonts w:eastAsia="Times New Roman" w:cstheme="majorHAnsi"/>
          <w:lang w:eastAsia="de-CH"/>
        </w:rPr>
        <w:t>GRUDA-AV</w:t>
      </w:r>
    </w:p>
    <w:p w:rsidR="00B37E7E" w:rsidRPr="00F700EE" w:rsidRDefault="008B56FF" w:rsidP="00A804AA">
      <w:pPr>
        <w:spacing w:after="120" w:line="240" w:lineRule="auto"/>
        <w:rPr>
          <w:rFonts w:eastAsia="Times New Roman"/>
          <w:spacing w:val="0"/>
          <w:sz w:val="22"/>
          <w:lang w:eastAsia="de-CH"/>
        </w:rPr>
      </w:pPr>
      <w:sdt>
        <w:sdtPr>
          <w:rPr>
            <w:rFonts w:eastAsia="MS Gothic"/>
            <w:spacing w:val="0"/>
            <w:sz w:val="22"/>
            <w:lang w:eastAsia="de-CH"/>
          </w:rPr>
          <w:id w:val="-194637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Segoe UI Symbol" w:eastAsia="MS Gothic" w:hAnsi="Segoe UI Symbol" w:cs="Segoe UI Symbol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eastAsia="Times New Roman"/>
          <w:spacing w:val="0"/>
          <w:sz w:val="22"/>
          <w:lang w:eastAsia="de-CH"/>
        </w:rPr>
        <w:t xml:space="preserve"> Information Grudaleitstelle</w:t>
      </w:r>
      <w:r w:rsidR="00B37E7E" w:rsidRPr="00F700EE">
        <w:rPr>
          <w:rFonts w:eastAsia="Times New Roman"/>
          <w:spacing w:val="0"/>
          <w:sz w:val="22"/>
          <w:lang w:eastAsia="de-CH"/>
        </w:rPr>
        <w:t xml:space="preserve"> erfolgt durch </w:t>
      </w:r>
      <w:r w:rsidR="00E54C42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bookmarkStart w:id="4" w:name="_GoBack"/>
      <w:bookmarkEnd w:id="4"/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  <w:r w:rsidR="00B37E7E" w:rsidRPr="00F700EE">
        <w:rPr>
          <w:rFonts w:eastAsia="Times New Roman"/>
          <w:spacing w:val="0"/>
          <w:sz w:val="22"/>
          <w:lang w:eastAsia="de-CH"/>
        </w:rPr>
        <w:t xml:space="preserve"> am </w:t>
      </w:r>
      <w:r w:rsidR="00E54C42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</w:p>
    <w:p w:rsidR="000B2B93" w:rsidRDefault="008B56FF" w:rsidP="00410602">
      <w:pPr>
        <w:tabs>
          <w:tab w:val="left" w:pos="4111"/>
          <w:tab w:val="left" w:pos="6946"/>
        </w:tabs>
        <w:spacing w:after="120" w:line="276" w:lineRule="auto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eastAsia="de-CH"/>
          </w:rPr>
          <w:id w:val="111603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Umstellung per Vertragsbeginn</w:t>
      </w:r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ab/>
      </w:r>
    </w:p>
    <w:p w:rsidR="00B37E7E" w:rsidRPr="00F700EE" w:rsidRDefault="008B56FF" w:rsidP="00410602">
      <w:pPr>
        <w:tabs>
          <w:tab w:val="left" w:pos="4111"/>
          <w:tab w:val="left" w:pos="6946"/>
        </w:tabs>
        <w:spacing w:after="120" w:line="276" w:lineRule="auto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eastAsia="de-CH"/>
          </w:rPr>
          <w:id w:val="-33029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Zugang </w:t>
      </w:r>
      <w:r w:rsidR="001E3865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>bisheriger Geometer</w:t>
      </w:r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bleibt bestehen bis </w:t>
      </w:r>
      <w:r w:rsidR="00E54C42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B37E7E">
      <w:pPr>
        <w:pStyle w:val="berschrift2nummeriert"/>
        <w:rPr>
          <w:rFonts w:eastAsia="Times New Roman" w:cstheme="majorHAnsi"/>
          <w:lang w:eastAsia="de-CH"/>
        </w:rPr>
      </w:pPr>
      <w:r>
        <w:rPr>
          <w:rFonts w:eastAsia="Times New Roman" w:cstheme="majorHAnsi"/>
          <w:lang w:eastAsia="de-CH"/>
        </w:rPr>
        <w:t>Umstellung ZAV-Lieferung</w:t>
      </w:r>
    </w:p>
    <w:p w:rsidR="00B37E7E" w:rsidRPr="00F700EE" w:rsidRDefault="008B56FF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 w:val="22"/>
            <w:lang w:eastAsia="de-CH"/>
          </w:rPr>
          <w:id w:val="18247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Segoe UI Symbol" w:eastAsia="MS Gothic" w:hAnsi="Segoe UI Symbol" w:cs="Segoe UI Symbol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Information </w:t>
      </w:r>
      <w:r w:rsidR="00A804AA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>be-geo (</w:t>
      </w:r>
      <w:r w:rsidR="003C258A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>info@alpgis.ch</w:t>
      </w:r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>)</w:t>
      </w:r>
      <w:r w:rsidR="00B37E7E" w:rsidRPr="00F700E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erfolgt durch </w:t>
      </w:r>
      <w:r w:rsidR="00E54C42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  <w:r w:rsidR="00B37E7E" w:rsidRPr="00F700E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am </w:t>
      </w:r>
      <w:r w:rsidR="00E54C42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</w:p>
    <w:p w:rsidR="00B37E7E" w:rsidRDefault="008B56FF" w:rsidP="00A804AA">
      <w:pPr>
        <w:tabs>
          <w:tab w:val="left" w:pos="4678"/>
          <w:tab w:val="left" w:pos="6946"/>
        </w:tabs>
        <w:spacing w:after="120"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eastAsia="de-CH"/>
          </w:rPr>
          <w:id w:val="1651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68D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Umstellung per Vertragsbeginn</w:t>
      </w:r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ab/>
        <w:t xml:space="preserve"> </w:t>
      </w: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eastAsia="de-CH"/>
          </w:rPr>
          <w:id w:val="99953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E63F45">
            <w:rPr>
              <w:rFonts w:ascii="Segoe UI Symbol" w:eastAsia="Times New Roman" w:hAnsi="Segoe UI Symbol" w:cs="Segoe UI Symbol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anderer Termin: </w:t>
      </w:r>
      <w:r w:rsidR="00E54C42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4C42">
        <w:rPr>
          <w:rFonts w:asciiTheme="majorHAnsi" w:hAnsiTheme="majorHAnsi" w:cstheme="majorHAnsi"/>
        </w:rPr>
        <w:instrText xml:space="preserve"> FORMTEXT </w:instrText>
      </w:r>
      <w:r w:rsidR="00E54C42">
        <w:rPr>
          <w:rFonts w:asciiTheme="majorHAnsi" w:hAnsiTheme="majorHAnsi" w:cstheme="majorHAnsi"/>
        </w:rPr>
      </w:r>
      <w:r w:rsidR="00E54C42">
        <w:rPr>
          <w:rFonts w:asciiTheme="majorHAnsi" w:hAnsiTheme="majorHAnsi" w:cstheme="majorHAnsi"/>
        </w:rPr>
        <w:fldChar w:fldCharType="separate"/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  <w:noProof/>
        </w:rPr>
        <w:t> </w:t>
      </w:r>
      <w:r w:rsidR="00E54C42"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B37E7E">
      <w:pPr>
        <w:pStyle w:val="berschrift2nummeriert"/>
        <w:rPr>
          <w:rFonts w:eastAsia="Times New Roman" w:cstheme="majorHAnsi"/>
          <w:lang w:eastAsia="de-CH"/>
        </w:rPr>
      </w:pPr>
      <w:r>
        <w:rPr>
          <w:rFonts w:eastAsia="Times New Roman" w:cstheme="majorHAnsi"/>
          <w:lang w:eastAsia="de-CH"/>
        </w:rPr>
        <w:lastRenderedPageBreak/>
        <w:t xml:space="preserve">Umstellung </w:t>
      </w:r>
      <w:r w:rsidR="00BA57B3">
        <w:rPr>
          <w:rFonts w:eastAsia="Times New Roman" w:cstheme="majorHAnsi"/>
          <w:lang w:eastAsia="de-CH"/>
        </w:rPr>
        <w:t>Datenk</w:t>
      </w:r>
      <w:r>
        <w:rPr>
          <w:rFonts w:eastAsia="Times New Roman" w:cstheme="majorHAnsi"/>
          <w:lang w:eastAsia="de-CH"/>
        </w:rPr>
        <w:t>onverter (GSB)</w:t>
      </w:r>
    </w:p>
    <w:p w:rsidR="00B37E7E" w:rsidRDefault="008B56FF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spacing w:val="0"/>
          <w:sz w:val="22"/>
          <w:lang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 w:val="22"/>
            <w:lang w:eastAsia="de-CH"/>
          </w:rPr>
          <w:id w:val="-186828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5C3171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eastAsia="de-CH"/>
            </w:rPr>
            <w:t>☐</w:t>
          </w:r>
        </w:sdtContent>
      </w:sdt>
      <w:r w:rsidR="00B37E7E" w:rsidRPr="005C3171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Information </w:t>
      </w:r>
      <w:r w:rsidR="006D127E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>zentraler Datenkonverter</w:t>
      </w:r>
      <w:r w:rsidR="00B37E7E" w:rsidRPr="005C3171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erfolgt durch </w:t>
      </w:r>
      <w:r w:rsidR="00CC595A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595A">
        <w:rPr>
          <w:rFonts w:asciiTheme="majorHAnsi" w:hAnsiTheme="majorHAnsi" w:cstheme="majorHAnsi"/>
        </w:rPr>
        <w:instrText xml:space="preserve"> FORMTEXT </w:instrText>
      </w:r>
      <w:r w:rsidR="00CC595A">
        <w:rPr>
          <w:rFonts w:asciiTheme="majorHAnsi" w:hAnsiTheme="majorHAnsi" w:cstheme="majorHAnsi"/>
        </w:rPr>
      </w:r>
      <w:r w:rsidR="00CC595A">
        <w:rPr>
          <w:rFonts w:asciiTheme="majorHAnsi" w:hAnsiTheme="majorHAnsi" w:cstheme="majorHAnsi"/>
        </w:rPr>
        <w:fldChar w:fldCharType="separate"/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</w:rPr>
        <w:fldChar w:fldCharType="end"/>
      </w:r>
      <w:r w:rsidR="00B37E7E" w:rsidRPr="005C3171"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 am </w:t>
      </w:r>
      <w:r w:rsidR="00CC595A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595A">
        <w:rPr>
          <w:rFonts w:asciiTheme="majorHAnsi" w:hAnsiTheme="majorHAnsi" w:cstheme="majorHAnsi"/>
        </w:rPr>
        <w:instrText xml:space="preserve"> FORMTEXT </w:instrText>
      </w:r>
      <w:r w:rsidR="00CC595A">
        <w:rPr>
          <w:rFonts w:asciiTheme="majorHAnsi" w:hAnsiTheme="majorHAnsi" w:cstheme="majorHAnsi"/>
        </w:rPr>
      </w:r>
      <w:r w:rsidR="00CC595A">
        <w:rPr>
          <w:rFonts w:asciiTheme="majorHAnsi" w:hAnsiTheme="majorHAnsi" w:cstheme="majorHAnsi"/>
        </w:rPr>
        <w:fldChar w:fldCharType="separate"/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</w:rPr>
        <w:fldChar w:fldCharType="end"/>
      </w:r>
    </w:p>
    <w:p w:rsidR="006D127E" w:rsidRDefault="006D127E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spacing w:val="0"/>
          <w:sz w:val="22"/>
          <w:lang w:eastAsia="de-CH"/>
        </w:rPr>
      </w:pPr>
      <w:r>
        <w:rPr>
          <w:rFonts w:asciiTheme="majorHAnsi" w:eastAsia="Times New Roman" w:hAnsiTheme="majorHAnsi" w:cstheme="majorHAnsi"/>
          <w:spacing w:val="0"/>
          <w:sz w:val="22"/>
          <w:lang w:eastAsia="de-CH"/>
        </w:rPr>
        <w:t xml:space="preserve">Kontakt siehe </w:t>
      </w:r>
      <w:hyperlink r:id="rId17" w:history="1">
        <w:r w:rsidRPr="006D127E">
          <w:rPr>
            <w:rStyle w:val="Hyperlink"/>
            <w:rFonts w:asciiTheme="majorHAnsi" w:eastAsia="Times New Roman" w:hAnsiTheme="majorHAnsi" w:cstheme="majorHAnsi"/>
            <w:spacing w:val="0"/>
            <w:sz w:val="22"/>
            <w:lang w:eastAsia="de-CH"/>
          </w:rPr>
          <w:t>Handbuch GRUDA-AV -&gt; Support</w:t>
        </w:r>
      </w:hyperlink>
    </w:p>
    <w:p w:rsidR="00B37E7E" w:rsidRPr="00F700EE" w:rsidRDefault="00B37E7E" w:rsidP="00B37E7E">
      <w:pPr>
        <w:pStyle w:val="berschrift1nummeriert"/>
        <w:rPr>
          <w:rFonts w:eastAsia="Times New Roman" w:cstheme="majorHAnsi"/>
          <w:lang w:eastAsia="de-CH"/>
        </w:rPr>
      </w:pPr>
      <w:r w:rsidRPr="00F700EE">
        <w:rPr>
          <w:rFonts w:eastAsia="Times New Roman" w:cstheme="majorHAnsi"/>
          <w:lang w:eastAsia="de-CH"/>
        </w:rPr>
        <w:t>Technische Informationen</w:t>
      </w:r>
    </w:p>
    <w:p w:rsidR="00B37E7E" w:rsidRPr="00F700EE" w:rsidRDefault="00B37E7E" w:rsidP="00B37E7E">
      <w:pPr>
        <w:pStyle w:val="berschrift2nummeriert"/>
        <w:rPr>
          <w:rFonts w:eastAsia="Times New Roman"/>
          <w:lang w:eastAsia="de-CH"/>
        </w:rPr>
      </w:pPr>
      <w:r w:rsidRPr="00F700EE">
        <w:rPr>
          <w:rFonts w:eastAsia="Times New Roman"/>
          <w:lang w:eastAsia="de-CH"/>
        </w:rPr>
        <w:t>pendente Aufträge</w:t>
      </w:r>
    </w:p>
    <w:p w:rsidR="00B37E7E" w:rsidRPr="00F700EE" w:rsidRDefault="008B56FF" w:rsidP="00A804AA">
      <w:pPr>
        <w:spacing w:after="120"/>
        <w:rPr>
          <w:lang w:eastAsia="de-CH"/>
        </w:rPr>
      </w:pPr>
      <w:sdt>
        <w:sdtPr>
          <w:rPr>
            <w:lang w:eastAsia="de-CH"/>
          </w:rPr>
          <w:id w:val="-19005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Es sind keine pendenten Aufträge vorhanden</w:t>
      </w:r>
    </w:p>
    <w:p w:rsidR="00B37E7E" w:rsidRDefault="008B56FF" w:rsidP="00410602">
      <w:pPr>
        <w:spacing w:after="240" w:line="276" w:lineRule="auto"/>
        <w:rPr>
          <w:lang w:eastAsia="de-CH"/>
        </w:rPr>
      </w:pPr>
      <w:sdt>
        <w:sdtPr>
          <w:rPr>
            <w:lang w:eastAsia="de-CH"/>
          </w:rPr>
          <w:id w:val="-176991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folgende Mutationen sind noch in Arbeit und werden vom </w:t>
      </w:r>
      <w:r w:rsidR="000B2B93">
        <w:rPr>
          <w:lang w:eastAsia="de-CH"/>
        </w:rPr>
        <w:t xml:space="preserve">bisherigen </w:t>
      </w:r>
      <w:r w:rsidR="001E3865">
        <w:rPr>
          <w:lang w:eastAsia="de-CH"/>
        </w:rPr>
        <w:t>Geometer</w:t>
      </w:r>
      <w:r w:rsidR="00B37E7E" w:rsidRPr="00F700EE">
        <w:rPr>
          <w:lang w:eastAsia="de-CH"/>
        </w:rPr>
        <w:t xml:space="preserve"> voraussichtlich </w:t>
      </w:r>
      <w:r w:rsidR="00B37E7E" w:rsidRPr="00F700EE">
        <w:t>b</w:t>
      </w:r>
      <w:r w:rsidR="00B37E7E" w:rsidRPr="00F700EE">
        <w:rPr>
          <w:lang w:eastAsia="de-CH"/>
        </w:rPr>
        <w:t xml:space="preserve">is am </w:t>
      </w:r>
      <w:r w:rsidR="00CC595A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595A">
        <w:rPr>
          <w:rFonts w:asciiTheme="majorHAnsi" w:hAnsiTheme="majorHAnsi" w:cstheme="majorHAnsi"/>
        </w:rPr>
        <w:instrText xml:space="preserve"> FORMTEXT </w:instrText>
      </w:r>
      <w:r w:rsidR="00CC595A">
        <w:rPr>
          <w:rFonts w:asciiTheme="majorHAnsi" w:hAnsiTheme="majorHAnsi" w:cstheme="majorHAnsi"/>
        </w:rPr>
      </w:r>
      <w:r w:rsidR="00CC595A">
        <w:rPr>
          <w:rFonts w:asciiTheme="majorHAnsi" w:hAnsiTheme="majorHAnsi" w:cstheme="majorHAnsi"/>
        </w:rPr>
        <w:fldChar w:fldCharType="separate"/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  <w:noProof/>
        </w:rPr>
        <w:t> </w:t>
      </w:r>
      <w:r w:rsidR="00CC595A">
        <w:rPr>
          <w:rFonts w:asciiTheme="majorHAnsi" w:hAnsiTheme="majorHAnsi" w:cstheme="majorHAnsi"/>
        </w:rPr>
        <w:fldChar w:fldCharType="end"/>
      </w:r>
      <w:r w:rsidR="00CC595A">
        <w:rPr>
          <w:rFonts w:asciiTheme="majorHAnsi" w:hAnsiTheme="majorHAnsi" w:cstheme="majorHAnsi"/>
        </w:rPr>
        <w:t xml:space="preserve"> </w:t>
      </w:r>
      <w:r w:rsidR="00B37E7E" w:rsidRPr="00F700EE">
        <w:rPr>
          <w:lang w:eastAsia="de-CH"/>
        </w:rPr>
        <w:t>abgeschlossen:</w:t>
      </w:r>
    </w:p>
    <w:p w:rsidR="00B37E7E" w:rsidRDefault="00CC595A" w:rsidP="006046B4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</w:t>
      </w:r>
    </w:p>
    <w:p w:rsidR="00CC595A" w:rsidRDefault="00CC595A" w:rsidP="006046B4">
      <w:pPr>
        <w:spacing w:line="276" w:lineRule="auto"/>
        <w:rPr>
          <w:lang w:eastAsia="de-CH"/>
        </w:rPr>
      </w:pPr>
    </w:p>
    <w:p w:rsidR="00B37E7E" w:rsidRDefault="008B56FF" w:rsidP="00A804AA">
      <w:pPr>
        <w:spacing w:after="120" w:line="240" w:lineRule="auto"/>
        <w:rPr>
          <w:lang w:eastAsia="de-CH"/>
        </w:rPr>
      </w:pPr>
      <w:sdt>
        <w:sdtPr>
          <w:rPr>
            <w:lang w:eastAsia="de-CH"/>
          </w:rPr>
          <w:id w:val="-784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folgende offene Arbeiten werden übergeben:</w:t>
      </w:r>
    </w:p>
    <w:p w:rsidR="00B37E7E" w:rsidRPr="00F700EE" w:rsidRDefault="00CC595A" w:rsidP="006046B4">
      <w:pPr>
        <w:spacing w:line="276" w:lineRule="auto"/>
        <w:rPr>
          <w:lang w:eastAsia="de-CH"/>
        </w:rPr>
      </w:pP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B37E7E">
      <w:pPr>
        <w:pStyle w:val="berschrift2nummeriert"/>
        <w:rPr>
          <w:rFonts w:eastAsia="Times New Roman"/>
          <w:lang w:eastAsia="de-CH"/>
        </w:rPr>
      </w:pPr>
      <w:r w:rsidRPr="00F700EE">
        <w:rPr>
          <w:rFonts w:eastAsia="Times New Roman"/>
          <w:lang w:eastAsia="de-CH"/>
        </w:rPr>
        <w:t>Zurückgestellte Vermarkungen / Projektmutationen</w:t>
      </w:r>
    </w:p>
    <w:p w:rsidR="00B37E7E" w:rsidRPr="00F700EE" w:rsidRDefault="008B56FF" w:rsidP="00A804AA">
      <w:pPr>
        <w:spacing w:after="120" w:line="240" w:lineRule="auto"/>
        <w:rPr>
          <w:lang w:eastAsia="de-CH"/>
        </w:rPr>
      </w:pPr>
      <w:sdt>
        <w:sdtPr>
          <w:rPr>
            <w:lang w:eastAsia="de-CH"/>
          </w:rPr>
          <w:id w:val="359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BC4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Eine Liste der Geschäfte mit zurückgestellter Vermarkung wurde abgegeben (Beilage)</w:t>
      </w:r>
    </w:p>
    <w:p w:rsidR="00B37E7E" w:rsidRDefault="008B56FF" w:rsidP="00A804AA">
      <w:pPr>
        <w:spacing w:after="120" w:line="240" w:lineRule="auto"/>
        <w:rPr>
          <w:lang w:eastAsia="de-CH"/>
        </w:rPr>
      </w:pPr>
      <w:sdt>
        <w:sdtPr>
          <w:rPr>
            <w:lang w:eastAsia="de-CH"/>
          </w:rPr>
          <w:id w:val="441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Eine Liste der hängigen Abschlussmutationen wurde abgegeben (Beilage)</w:t>
      </w:r>
    </w:p>
    <w:p w:rsidR="00B37E7E" w:rsidRPr="00F700EE" w:rsidRDefault="00B37E7E" w:rsidP="00B37E7E">
      <w:pPr>
        <w:rPr>
          <w:lang w:eastAsia="de-CH"/>
        </w:rPr>
      </w:pPr>
      <w:r>
        <w:rPr>
          <w:lang w:eastAsia="de-CH"/>
        </w:rPr>
        <w:t>Pendenzen &gt; 5 Jahre sind zwingend zu begründen/erläutern.</w:t>
      </w:r>
    </w:p>
    <w:p w:rsidR="00B37E7E" w:rsidRPr="00F700EE" w:rsidRDefault="00B37E7E" w:rsidP="00B37E7E">
      <w:pPr>
        <w:pStyle w:val="berschrift2nummeriert"/>
        <w:rPr>
          <w:rFonts w:eastAsia="Times New Roman"/>
          <w:lang w:eastAsia="de-CH"/>
        </w:rPr>
      </w:pPr>
      <w:r w:rsidRPr="00F700EE">
        <w:rPr>
          <w:rFonts w:eastAsia="Times New Roman"/>
          <w:lang w:eastAsia="de-CH"/>
        </w:rPr>
        <w:t>Abrechnung</w:t>
      </w:r>
    </w:p>
    <w:p w:rsidR="00B37E7E" w:rsidRDefault="008B56FF" w:rsidP="00A804AA">
      <w:pPr>
        <w:spacing w:after="120"/>
        <w:rPr>
          <w:lang w:eastAsia="de-CH"/>
        </w:rPr>
      </w:pPr>
      <w:sdt>
        <w:sdtPr>
          <w:rPr>
            <w:lang w:eastAsia="de-CH"/>
          </w:rPr>
          <w:id w:val="14612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Alle Arbeiten sind bis am </w:t>
      </w:r>
      <w:r w:rsidR="00123ED0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3ED0">
        <w:rPr>
          <w:rFonts w:asciiTheme="majorHAnsi" w:hAnsiTheme="majorHAnsi" w:cstheme="majorHAnsi"/>
        </w:rPr>
        <w:instrText xml:space="preserve"> FORMTEXT </w:instrText>
      </w:r>
      <w:r w:rsidR="00123ED0">
        <w:rPr>
          <w:rFonts w:asciiTheme="majorHAnsi" w:hAnsiTheme="majorHAnsi" w:cstheme="majorHAnsi"/>
        </w:rPr>
      </w:r>
      <w:r w:rsidR="00123ED0">
        <w:rPr>
          <w:rFonts w:asciiTheme="majorHAnsi" w:hAnsiTheme="majorHAnsi" w:cstheme="majorHAnsi"/>
        </w:rPr>
        <w:fldChar w:fldCharType="separate"/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</w:rPr>
        <w:fldChar w:fldCharType="end"/>
      </w:r>
      <w:r w:rsidR="00123ED0">
        <w:rPr>
          <w:rFonts w:asciiTheme="majorHAnsi" w:hAnsiTheme="majorHAnsi" w:cstheme="majorHAnsi"/>
        </w:rPr>
        <w:t xml:space="preserve"> </w:t>
      </w:r>
      <w:r w:rsidR="00B37E7E" w:rsidRPr="00F700EE">
        <w:rPr>
          <w:lang w:eastAsia="de-CH"/>
        </w:rPr>
        <w:t>abgerechnet</w:t>
      </w:r>
      <w:r w:rsidR="00B37E7E">
        <w:rPr>
          <w:lang w:eastAsia="de-CH"/>
        </w:rPr>
        <w:t>.</w:t>
      </w:r>
    </w:p>
    <w:p w:rsidR="00DB613E" w:rsidRDefault="005A3B03" w:rsidP="00A804AA">
      <w:pPr>
        <w:spacing w:after="120"/>
        <w:rPr>
          <w:lang w:eastAsia="de-CH"/>
        </w:rPr>
      </w:pPr>
      <w:r>
        <w:rPr>
          <w:lang w:eastAsia="de-CH"/>
        </w:rPr>
        <w:t>Projektierte Gebäude:</w:t>
      </w:r>
    </w:p>
    <w:p w:rsidR="005A3B03" w:rsidRDefault="008B56FF" w:rsidP="00A804AA">
      <w:pPr>
        <w:spacing w:after="120"/>
        <w:rPr>
          <w:lang w:eastAsia="de-CH"/>
        </w:rPr>
      </w:pPr>
      <w:sdt>
        <w:sdtPr>
          <w:rPr>
            <w:lang w:eastAsia="de-CH"/>
          </w:rPr>
          <w:id w:val="-71141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5A3B03" w:rsidRPr="00F700EE">
        <w:rPr>
          <w:lang w:eastAsia="de-CH"/>
        </w:rPr>
        <w:t xml:space="preserve"> </w:t>
      </w:r>
      <w:r w:rsidR="00B52054">
        <w:rPr>
          <w:lang w:eastAsia="de-CH"/>
        </w:rPr>
        <w:t>Alle</w:t>
      </w:r>
      <w:r w:rsidR="00DB613E">
        <w:rPr>
          <w:lang w:eastAsia="de-CH"/>
        </w:rPr>
        <w:t xml:space="preserve"> proj</w:t>
      </w:r>
      <w:r w:rsidR="00B52054">
        <w:rPr>
          <w:lang w:eastAsia="de-CH"/>
        </w:rPr>
        <w:t>ektierten</w:t>
      </w:r>
      <w:r w:rsidR="00DB613E">
        <w:rPr>
          <w:lang w:eastAsia="de-CH"/>
        </w:rPr>
        <w:t xml:space="preserve"> Gebäude wurde</w:t>
      </w:r>
      <w:r w:rsidR="00B52054">
        <w:rPr>
          <w:lang w:eastAsia="de-CH"/>
        </w:rPr>
        <w:t>n</w:t>
      </w:r>
      <w:r w:rsidR="00DB613E">
        <w:rPr>
          <w:lang w:eastAsia="de-CH"/>
        </w:rPr>
        <w:t xml:space="preserve"> bereits verrechnet</w:t>
      </w:r>
    </w:p>
    <w:p w:rsidR="005A3B03" w:rsidRDefault="008B56FF" w:rsidP="00A804AA">
      <w:pPr>
        <w:spacing w:after="120"/>
        <w:rPr>
          <w:rFonts w:asciiTheme="majorHAnsi" w:hAnsiTheme="majorHAnsi" w:cstheme="majorHAnsi"/>
        </w:rPr>
      </w:pPr>
      <w:sdt>
        <w:sdtPr>
          <w:rPr>
            <w:lang w:eastAsia="de-CH"/>
          </w:rPr>
          <w:id w:val="15704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DB613E">
        <w:rPr>
          <w:lang w:eastAsia="de-CH"/>
        </w:rPr>
        <w:t xml:space="preserve"> Die proj</w:t>
      </w:r>
      <w:r w:rsidR="00B52054">
        <w:rPr>
          <w:lang w:eastAsia="de-CH"/>
        </w:rPr>
        <w:t>ektierten</w:t>
      </w:r>
      <w:r w:rsidR="00DB613E">
        <w:rPr>
          <w:lang w:eastAsia="de-CH"/>
        </w:rPr>
        <w:t xml:space="preserve"> Gebäude wurden noch nicht verrechnet. Anzahl</w:t>
      </w:r>
      <w:r w:rsidR="005A3B03">
        <w:rPr>
          <w:lang w:eastAsia="de-CH"/>
        </w:rPr>
        <w:t xml:space="preserve">: </w:t>
      </w:r>
      <w:r w:rsidR="00123ED0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23ED0">
        <w:rPr>
          <w:rFonts w:asciiTheme="majorHAnsi" w:hAnsiTheme="majorHAnsi" w:cstheme="majorHAnsi"/>
        </w:rPr>
        <w:instrText xml:space="preserve"> FORMTEXT </w:instrText>
      </w:r>
      <w:r w:rsidR="00123ED0">
        <w:rPr>
          <w:rFonts w:asciiTheme="majorHAnsi" w:hAnsiTheme="majorHAnsi" w:cstheme="majorHAnsi"/>
        </w:rPr>
      </w:r>
      <w:r w:rsidR="00123ED0">
        <w:rPr>
          <w:rFonts w:asciiTheme="majorHAnsi" w:hAnsiTheme="majorHAnsi" w:cstheme="majorHAnsi"/>
        </w:rPr>
        <w:fldChar w:fldCharType="separate"/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</w:rPr>
        <w:fldChar w:fldCharType="end"/>
      </w:r>
    </w:p>
    <w:p w:rsidR="00B37E7E" w:rsidRDefault="00B37E7E" w:rsidP="00410602">
      <w:pPr>
        <w:spacing w:after="120" w:line="276" w:lineRule="auto"/>
        <w:rPr>
          <w:lang w:eastAsia="de-CH"/>
        </w:rPr>
      </w:pPr>
      <w:r w:rsidRPr="00F700EE">
        <w:rPr>
          <w:lang w:eastAsia="de-CH"/>
        </w:rPr>
        <w:t xml:space="preserve">Für folgende Arbeiten (zurückgestellte Vermarkung, PM) wurden bereits Vorschüsse oder Akontozahlungen </w:t>
      </w:r>
      <w:r w:rsidR="00B52054">
        <w:rPr>
          <w:lang w:eastAsia="de-CH"/>
        </w:rPr>
        <w:t>verrechnet</w:t>
      </w:r>
      <w:r w:rsidRPr="00F700EE">
        <w:rPr>
          <w:lang w:eastAsia="de-CH"/>
        </w:rPr>
        <w:t>:</w:t>
      </w:r>
    </w:p>
    <w:p w:rsidR="00B37E7E" w:rsidRDefault="008B56FF" w:rsidP="00A804AA">
      <w:pPr>
        <w:spacing w:after="120"/>
        <w:rPr>
          <w:lang w:eastAsia="de-CH"/>
        </w:rPr>
      </w:pPr>
      <w:sdt>
        <w:sdtPr>
          <w:rPr>
            <w:lang w:eastAsia="de-CH"/>
          </w:rPr>
          <w:id w:val="154294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Keine</w:t>
      </w:r>
    </w:p>
    <w:p w:rsidR="00535843" w:rsidRDefault="008B56FF" w:rsidP="00A804AA">
      <w:pPr>
        <w:spacing w:after="120"/>
        <w:rPr>
          <w:rFonts w:asciiTheme="majorHAnsi" w:hAnsiTheme="majorHAnsi" w:cstheme="majorHAnsi"/>
        </w:rPr>
      </w:pPr>
      <w:sdt>
        <w:sdtPr>
          <w:rPr>
            <w:lang w:eastAsia="de-CH"/>
          </w:rPr>
          <w:id w:val="-28527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>
        <w:rPr>
          <w:lang w:eastAsia="de-CH"/>
        </w:rPr>
        <w:t xml:space="preserve"> folgende: </w:t>
      </w:r>
      <w:r w:rsidR="00123ED0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23ED0">
        <w:rPr>
          <w:rFonts w:asciiTheme="majorHAnsi" w:hAnsiTheme="majorHAnsi" w:cstheme="majorHAnsi"/>
        </w:rPr>
        <w:instrText xml:space="preserve"> FORMTEXT </w:instrText>
      </w:r>
      <w:r w:rsidR="00123ED0">
        <w:rPr>
          <w:rFonts w:asciiTheme="majorHAnsi" w:hAnsiTheme="majorHAnsi" w:cstheme="majorHAnsi"/>
        </w:rPr>
      </w:r>
      <w:r w:rsidR="00123ED0">
        <w:rPr>
          <w:rFonts w:asciiTheme="majorHAnsi" w:hAnsiTheme="majorHAnsi" w:cstheme="majorHAnsi"/>
        </w:rPr>
        <w:fldChar w:fldCharType="separate"/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  <w:noProof/>
        </w:rPr>
        <w:t> </w:t>
      </w:r>
      <w:r w:rsidR="00123ED0">
        <w:rPr>
          <w:rFonts w:asciiTheme="majorHAnsi" w:hAnsiTheme="majorHAnsi" w:cstheme="majorHAnsi"/>
        </w:rPr>
        <w:fldChar w:fldCharType="end"/>
      </w:r>
    </w:p>
    <w:p w:rsidR="00535843" w:rsidRDefault="00535843">
      <w:pPr>
        <w:spacing w:after="200" w:line="2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B37E7E" w:rsidRPr="00EE7BE6" w:rsidRDefault="00B37E7E" w:rsidP="00B37E7E">
      <w:pPr>
        <w:pStyle w:val="berschrift2nummeriert"/>
      </w:pPr>
      <w:r>
        <w:lastRenderedPageBreak/>
        <w:t>Informationen zur Aktenaufbewahrung</w:t>
      </w:r>
    </w:p>
    <w:p w:rsidR="00B37E7E" w:rsidRPr="00EE7BE6" w:rsidRDefault="008B56FF" w:rsidP="00A804AA">
      <w:pPr>
        <w:spacing w:after="120"/>
        <w:rPr>
          <w:rFonts w:eastAsia="MS Gothic"/>
          <w:lang w:eastAsia="de-CH"/>
        </w:rPr>
      </w:pPr>
      <w:sdt>
        <w:sdtPr>
          <w:rPr>
            <w:rFonts w:eastAsia="MS Gothic"/>
            <w:lang w:eastAsia="de-CH"/>
          </w:rPr>
          <w:id w:val="9699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EE7BE6">
            <w:rPr>
              <w:rFonts w:eastAsia="MS Gothic" w:hint="eastAsia"/>
              <w:lang w:eastAsia="de-CH"/>
            </w:rPr>
            <w:t>☐</w:t>
          </w:r>
        </w:sdtContent>
      </w:sdt>
      <w:r w:rsidR="00B37E7E" w:rsidRPr="00EE7BE6">
        <w:rPr>
          <w:rFonts w:eastAsia="MS Gothic"/>
          <w:lang w:eastAsia="de-CH"/>
        </w:rPr>
        <w:t xml:space="preserve"> Alle Unterlagen wurden analog verwaltet / ausgedruckt</w:t>
      </w:r>
      <w:r w:rsidR="00B37E7E">
        <w:rPr>
          <w:rFonts w:eastAsia="MS Gothic"/>
          <w:lang w:eastAsia="de-CH"/>
        </w:rPr>
        <w:t xml:space="preserve"> bis: </w:t>
      </w:r>
      <w:r w:rsidR="000C1F5C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F5C">
        <w:rPr>
          <w:rFonts w:asciiTheme="majorHAnsi" w:hAnsiTheme="majorHAnsi" w:cstheme="majorHAnsi"/>
        </w:rPr>
        <w:instrText xml:space="preserve"> FORMTEXT </w:instrText>
      </w:r>
      <w:r w:rsidR="000C1F5C">
        <w:rPr>
          <w:rFonts w:asciiTheme="majorHAnsi" w:hAnsiTheme="majorHAnsi" w:cstheme="majorHAnsi"/>
        </w:rPr>
      </w:r>
      <w:r w:rsidR="000C1F5C">
        <w:rPr>
          <w:rFonts w:asciiTheme="majorHAnsi" w:hAnsiTheme="majorHAnsi" w:cstheme="majorHAnsi"/>
        </w:rPr>
        <w:fldChar w:fldCharType="separate"/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</w:rPr>
        <w:fldChar w:fldCharType="end"/>
      </w:r>
    </w:p>
    <w:p w:rsidR="00B37E7E" w:rsidRPr="00F700EE" w:rsidRDefault="008B56FF" w:rsidP="00A804AA">
      <w:pPr>
        <w:spacing w:after="120"/>
        <w:rPr>
          <w:lang w:eastAsia="de-CH"/>
        </w:rPr>
      </w:pPr>
      <w:sdt>
        <w:sdtPr>
          <w:rPr>
            <w:rFonts w:eastAsia="MS Gothic"/>
            <w:lang w:eastAsia="de-CH"/>
          </w:rPr>
          <w:id w:val="21616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EE7BE6">
            <w:rPr>
              <w:rFonts w:eastAsia="MS Gothic" w:hint="eastAsia"/>
              <w:lang w:eastAsia="de-CH"/>
            </w:rPr>
            <w:t>☐</w:t>
          </w:r>
        </w:sdtContent>
      </w:sdt>
      <w:r w:rsidR="00B37E7E" w:rsidRPr="00EE7BE6">
        <w:rPr>
          <w:rFonts w:eastAsia="MS Gothic"/>
          <w:lang w:eastAsia="de-CH"/>
        </w:rPr>
        <w:t xml:space="preserve"> Digitale Ablage seit</w:t>
      </w:r>
      <w:r w:rsidR="00B37E7E">
        <w:rPr>
          <w:rFonts w:eastAsia="MS Gothic"/>
          <w:lang w:eastAsia="de-CH"/>
        </w:rPr>
        <w:t>:</w:t>
      </w:r>
      <w:r w:rsidR="00B37E7E" w:rsidRPr="00EE7BE6">
        <w:rPr>
          <w:rFonts w:eastAsia="MS Gothic"/>
          <w:lang w:eastAsia="de-CH"/>
        </w:rPr>
        <w:t xml:space="preserve"> </w:t>
      </w:r>
      <w:r w:rsidR="000C1F5C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F5C">
        <w:rPr>
          <w:rFonts w:asciiTheme="majorHAnsi" w:hAnsiTheme="majorHAnsi" w:cstheme="majorHAnsi"/>
        </w:rPr>
        <w:instrText xml:space="preserve"> FORMTEXT </w:instrText>
      </w:r>
      <w:r w:rsidR="000C1F5C">
        <w:rPr>
          <w:rFonts w:asciiTheme="majorHAnsi" w:hAnsiTheme="majorHAnsi" w:cstheme="majorHAnsi"/>
        </w:rPr>
      </w:r>
      <w:r w:rsidR="000C1F5C">
        <w:rPr>
          <w:rFonts w:asciiTheme="majorHAnsi" w:hAnsiTheme="majorHAnsi" w:cstheme="majorHAnsi"/>
        </w:rPr>
        <w:fldChar w:fldCharType="separate"/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</w:rPr>
        <w:fldChar w:fldCharType="end"/>
      </w:r>
    </w:p>
    <w:p w:rsidR="00B37E7E" w:rsidRPr="00410602" w:rsidRDefault="00B37E7E" w:rsidP="00A804AA">
      <w:pPr>
        <w:tabs>
          <w:tab w:val="left" w:pos="6946"/>
        </w:tabs>
        <w:spacing w:after="120"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</w:pPr>
      <w:r w:rsidRPr="00410602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t>Kurze Erläuterung der digitalen Ablage:</w:t>
      </w:r>
    </w:p>
    <w:p w:rsidR="00BF7BC4" w:rsidRDefault="000C1F5C" w:rsidP="00410602">
      <w:pPr>
        <w:spacing w:after="240" w:line="276" w:lineRule="auto"/>
        <w:rPr>
          <w:lang w:eastAsia="de-CH"/>
        </w:rPr>
      </w:pP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BF7BC4">
      <w:pPr>
        <w:pStyle w:val="berschrift1nummeriert"/>
        <w:rPr>
          <w:rFonts w:eastAsia="Times New Roman"/>
          <w:lang w:eastAsia="de-CH"/>
        </w:rPr>
      </w:pPr>
      <w:r w:rsidRPr="00F700EE">
        <w:rPr>
          <w:rFonts w:eastAsia="Times New Roman"/>
          <w:lang w:eastAsia="de-CH"/>
        </w:rPr>
        <w:t>Aktenübergabe</w:t>
      </w:r>
    </w:p>
    <w:p w:rsidR="00B37E7E" w:rsidRPr="00F700EE" w:rsidRDefault="00B37E7E" w:rsidP="00B37E7E">
      <w:pPr>
        <w:pStyle w:val="berschrift2nummeriert"/>
      </w:pPr>
      <w:r>
        <w:t>Datenabgabe gemäss gültigem Datenmodell AV</w:t>
      </w:r>
    </w:p>
    <w:p w:rsidR="00B37E7E" w:rsidRPr="00F700EE" w:rsidRDefault="008B56FF" w:rsidP="00410602">
      <w:pPr>
        <w:spacing w:line="276" w:lineRule="auto"/>
        <w:rPr>
          <w:lang w:eastAsia="de-CH"/>
        </w:rPr>
      </w:pPr>
      <w:sdt>
        <w:sdtPr>
          <w:rPr>
            <w:lang w:eastAsia="de-CH"/>
          </w:rPr>
          <w:id w:val="15057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DF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Interlisfile mit Datum vom:</w:t>
      </w:r>
      <w:r w:rsidR="003E26AD">
        <w:rPr>
          <w:lang w:eastAsia="de-CH"/>
        </w:rPr>
        <w:t xml:space="preserve"> </w:t>
      </w:r>
      <w:r w:rsidR="000C1F5C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F5C">
        <w:rPr>
          <w:rFonts w:asciiTheme="majorHAnsi" w:hAnsiTheme="majorHAnsi" w:cstheme="majorHAnsi"/>
        </w:rPr>
        <w:instrText xml:space="preserve"> FORMTEXT </w:instrText>
      </w:r>
      <w:r w:rsidR="000C1F5C">
        <w:rPr>
          <w:rFonts w:asciiTheme="majorHAnsi" w:hAnsiTheme="majorHAnsi" w:cstheme="majorHAnsi"/>
        </w:rPr>
      </w:r>
      <w:r w:rsidR="000C1F5C">
        <w:rPr>
          <w:rFonts w:asciiTheme="majorHAnsi" w:hAnsiTheme="majorHAnsi" w:cstheme="majorHAnsi"/>
        </w:rPr>
        <w:fldChar w:fldCharType="separate"/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</w:rPr>
        <w:fldChar w:fldCharType="end"/>
      </w:r>
    </w:p>
    <w:p w:rsidR="00B37E7E" w:rsidRPr="00F700EE" w:rsidRDefault="00B37E7E" w:rsidP="00410602">
      <w:pPr>
        <w:spacing w:line="276" w:lineRule="auto"/>
        <w:rPr>
          <w:lang w:eastAsia="de-CH"/>
        </w:rPr>
      </w:pPr>
      <w:r w:rsidRPr="00F700EE">
        <w:rPr>
          <w:lang w:eastAsia="de-CH"/>
        </w:rPr>
        <w:tab/>
      </w:r>
      <w:sdt>
        <w:sdtPr>
          <w:rPr>
            <w:lang w:eastAsia="de-CH"/>
          </w:rPr>
          <w:id w:val="-1706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Pr="00F700EE">
        <w:rPr>
          <w:lang w:eastAsia="de-CH"/>
        </w:rPr>
        <w:t xml:space="preserve"> inkl. LFP4</w:t>
      </w:r>
    </w:p>
    <w:p w:rsidR="00B37E7E" w:rsidRDefault="008B56FF" w:rsidP="00410602">
      <w:pPr>
        <w:spacing w:line="276" w:lineRule="auto"/>
        <w:ind w:firstLine="851"/>
        <w:rPr>
          <w:lang w:eastAsia="de-CH"/>
        </w:rPr>
      </w:pPr>
      <w:sdt>
        <w:sdtPr>
          <w:rPr>
            <w:lang w:eastAsia="de-CH"/>
          </w:rPr>
          <w:id w:val="-1173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inkl. BB-/EO-Einzelpunkte</w:t>
      </w:r>
      <w:r w:rsidR="00F711DF">
        <w:rPr>
          <w:lang w:eastAsia="de-CH"/>
        </w:rPr>
        <w:t xml:space="preserve"> (</w:t>
      </w:r>
      <w:sdt>
        <w:sdtPr>
          <w:rPr>
            <w:lang w:eastAsia="de-CH"/>
          </w:rPr>
          <w:id w:val="18671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DF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F711DF">
        <w:rPr>
          <w:lang w:eastAsia="de-CH"/>
        </w:rPr>
        <w:t xml:space="preserve"> exakt definiert / </w:t>
      </w:r>
      <w:sdt>
        <w:sdtPr>
          <w:rPr>
            <w:lang w:eastAsia="de-CH"/>
          </w:rPr>
          <w:id w:val="6553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C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F711DF">
        <w:rPr>
          <w:lang w:eastAsia="de-CH"/>
        </w:rPr>
        <w:t xml:space="preserve"> nicht exakt definiert)</w:t>
      </w:r>
    </w:p>
    <w:p w:rsidR="00B37E7E" w:rsidRPr="00F700EE" w:rsidRDefault="008B56FF" w:rsidP="00410602">
      <w:pPr>
        <w:spacing w:line="276" w:lineRule="auto"/>
        <w:ind w:firstLine="851"/>
        <w:rPr>
          <w:lang w:eastAsia="de-CH"/>
        </w:rPr>
      </w:pPr>
      <w:sdt>
        <w:sdtPr>
          <w:rPr>
            <w:lang w:eastAsia="de-CH"/>
          </w:rPr>
          <w:id w:val="-15618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F5C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>
        <w:rPr>
          <w:lang w:eastAsia="de-CH"/>
        </w:rPr>
        <w:t xml:space="preserve"> inkl. projektierte Gebäude erfasst bis </w:t>
      </w:r>
      <w:r w:rsidR="000C1F5C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F5C">
        <w:rPr>
          <w:rFonts w:asciiTheme="majorHAnsi" w:hAnsiTheme="majorHAnsi" w:cstheme="majorHAnsi"/>
        </w:rPr>
        <w:instrText xml:space="preserve"> FORMTEXT </w:instrText>
      </w:r>
      <w:r w:rsidR="000C1F5C">
        <w:rPr>
          <w:rFonts w:asciiTheme="majorHAnsi" w:hAnsiTheme="majorHAnsi" w:cstheme="majorHAnsi"/>
        </w:rPr>
      </w:r>
      <w:r w:rsidR="000C1F5C">
        <w:rPr>
          <w:rFonts w:asciiTheme="majorHAnsi" w:hAnsiTheme="majorHAnsi" w:cstheme="majorHAnsi"/>
        </w:rPr>
        <w:fldChar w:fldCharType="separate"/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  <w:noProof/>
        </w:rPr>
        <w:t> </w:t>
      </w:r>
      <w:r w:rsidR="000C1F5C">
        <w:rPr>
          <w:rFonts w:asciiTheme="majorHAnsi" w:hAnsiTheme="majorHAnsi" w:cstheme="majorHAnsi"/>
        </w:rPr>
        <w:fldChar w:fldCharType="end"/>
      </w:r>
    </w:p>
    <w:p w:rsidR="00B37E7E" w:rsidRPr="00F700EE" w:rsidRDefault="008B56FF" w:rsidP="00410602">
      <w:pPr>
        <w:spacing w:line="276" w:lineRule="auto"/>
        <w:rPr>
          <w:lang w:eastAsia="de-CH"/>
        </w:rPr>
      </w:pPr>
      <w:sdt>
        <w:sdtPr>
          <w:rPr>
            <w:lang w:eastAsia="de-CH"/>
          </w:rPr>
          <w:id w:val="78531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Kopie aktuelles Logfile Checker AV mit Begründung aller nicht bereinigten Fehler/Warnungen</w:t>
      </w:r>
    </w:p>
    <w:p w:rsidR="00B37E7E" w:rsidRDefault="008B56FF" w:rsidP="00410602">
      <w:pPr>
        <w:spacing w:line="276" w:lineRule="auto"/>
        <w:rPr>
          <w:lang w:eastAsia="de-CH"/>
        </w:rPr>
      </w:pPr>
      <w:sdt>
        <w:sdtPr>
          <w:rPr>
            <w:lang w:eastAsia="de-CH"/>
          </w:rPr>
          <w:id w:val="-124780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00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B37E7E" w:rsidRPr="00F700EE">
        <w:rPr>
          <w:lang w:eastAsia="de-CH"/>
        </w:rPr>
        <w:t xml:space="preserve"> Kopie aktuelles Logfile Checker GWR mit Begründung aller nicht bereinigten Fehler/Warnungen</w:t>
      </w:r>
    </w:p>
    <w:p w:rsidR="00BF7BC4" w:rsidRDefault="00B37E7E" w:rsidP="00B37E7E">
      <w:pPr>
        <w:pStyle w:val="berschrift2nummeriert"/>
        <w:sectPr w:rsidR="00BF7BC4" w:rsidSect="00DA468D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707" w:right="567" w:bottom="851" w:left="1361" w:header="482" w:footer="359" w:gutter="0"/>
          <w:cols w:space="227"/>
          <w:docGrid w:linePitch="360"/>
        </w:sectPr>
      </w:pPr>
      <w:r>
        <w:t>We</w:t>
      </w:r>
      <w:r w:rsidR="00BF7BC4">
        <w:t>i</w:t>
      </w:r>
      <w:r>
        <w:t>tere B</w:t>
      </w:r>
      <w:r w:rsidR="00BF7BC4">
        <w:t>estandteile des Vermessungswerk</w:t>
      </w:r>
      <w:r w:rsidR="00535843">
        <w:t>s</w:t>
      </w:r>
    </w:p>
    <w:tbl>
      <w:tblPr>
        <w:tblStyle w:val="Tabellenraster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57"/>
        <w:gridCol w:w="816"/>
        <w:gridCol w:w="962"/>
        <w:gridCol w:w="902"/>
        <w:gridCol w:w="709"/>
        <w:gridCol w:w="2835"/>
      </w:tblGrid>
      <w:tr w:rsidR="00B37E7E" w:rsidTr="009A0015">
        <w:tc>
          <w:tcPr>
            <w:tcW w:w="3557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816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B7438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Keine</w:t>
            </w:r>
          </w:p>
        </w:tc>
        <w:tc>
          <w:tcPr>
            <w:tcW w:w="962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</w:t>
            </w:r>
            <w:r w:rsidRPr="007B7438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nalog</w:t>
            </w:r>
          </w:p>
        </w:tc>
        <w:tc>
          <w:tcPr>
            <w:tcW w:w="902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d</w:t>
            </w:r>
            <w:r w:rsidRPr="007B7438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igital</w:t>
            </w:r>
          </w:p>
        </w:tc>
        <w:tc>
          <w:tcPr>
            <w:tcW w:w="709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B7438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</w:t>
            </w: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nz.</w:t>
            </w:r>
          </w:p>
        </w:tc>
        <w:tc>
          <w:tcPr>
            <w:tcW w:w="2835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Bemerkungen</w:t>
            </w:r>
          </w:p>
        </w:tc>
      </w:tr>
      <w:tr w:rsidR="00B37E7E" w:rsidTr="009A0015">
        <w:tc>
          <w:tcPr>
            <w:tcW w:w="3557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Dokumentation des Vermessungswerks</w:t>
            </w:r>
          </w:p>
        </w:tc>
        <w:tc>
          <w:tcPr>
            <w:tcW w:w="816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62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02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709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2835" w:type="dxa"/>
          </w:tcPr>
          <w:p w:rsidR="00B37E7E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</w:tr>
      <w:tr w:rsidR="00B37E7E" w:rsidTr="009A0015">
        <w:tc>
          <w:tcPr>
            <w:tcW w:w="3557" w:type="dxa"/>
          </w:tcPr>
          <w:p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Aktenverzeichnis</w:t>
            </w:r>
          </w:p>
        </w:tc>
        <w:tc>
          <w:tcPr>
            <w:tcW w:w="816" w:type="dxa"/>
          </w:tcPr>
          <w:p w:rsidR="00B37E7E" w:rsidRDefault="008B56FF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313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B37E7E" w:rsidRDefault="008B56FF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450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B37E7E" w:rsidRDefault="008B56FF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666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B37E7E" w:rsidRDefault="000C1F5C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B37E7E" w:rsidRPr="007B7438" w:rsidRDefault="000C1F5C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Ablieferungsprotokolle Gemeindearchiv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7426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462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407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Ablieferungsprotokolle</w:t>
            </w:r>
          </w:p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Staatsarchiv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2015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2835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0477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B84DAD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Unternehmerberichte Los 1- </w:t>
            </w:r>
            <w:r w:rsidR="00B84D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84DAD">
              <w:rPr>
                <w:rFonts w:asciiTheme="majorHAnsi" w:hAnsiTheme="majorHAnsi" w:cstheme="majorHAnsi"/>
              </w:rPr>
              <w:instrText xml:space="preserve"> FORMTEXT </w:instrText>
            </w:r>
            <w:r w:rsidR="00B84DAD">
              <w:rPr>
                <w:rFonts w:asciiTheme="majorHAnsi" w:hAnsiTheme="majorHAnsi" w:cstheme="majorHAnsi"/>
              </w:rPr>
            </w:r>
            <w:r w:rsidR="00B84DAD">
              <w:rPr>
                <w:rFonts w:asciiTheme="majorHAnsi" w:hAnsiTheme="majorHAnsi" w:cstheme="majorHAnsi"/>
              </w:rPr>
              <w:fldChar w:fldCharType="separate"/>
            </w:r>
            <w:r w:rsidR="00B84DAD">
              <w:rPr>
                <w:rFonts w:asciiTheme="majorHAnsi" w:hAnsiTheme="majorHAnsi" w:cstheme="majorHAnsi"/>
                <w:noProof/>
              </w:rPr>
              <w:t> </w:t>
            </w:r>
            <w:r w:rsidR="00B84DAD">
              <w:rPr>
                <w:rFonts w:asciiTheme="majorHAnsi" w:hAnsiTheme="majorHAnsi" w:cstheme="majorHAnsi"/>
                <w:noProof/>
              </w:rPr>
              <w:t> </w:t>
            </w:r>
            <w:r w:rsidR="00B84D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54991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9599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814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Nomenklaturplan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865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148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0985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Namensverzeichnis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165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405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904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Genehmigter Lokalisationsplan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790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697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242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Genehmigtes Lokalisationsverzeichnis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0556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0937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3418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D255B6">
              <w:rPr>
                <w:rFonts w:asciiTheme="majorHAnsi" w:hAnsiTheme="majorHAnsi" w:cstheme="majorHAnsi"/>
              </w:rPr>
              <w:t>Akten zur Ausscheidung von Rutschgebieten (Vektorpläne, Messungen etc.)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0334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3825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0531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45776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0541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1459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10AB1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AB1">
              <w:rPr>
                <w:rFonts w:asciiTheme="majorHAnsi" w:hAnsiTheme="majorHAnsi" w:cstheme="majorHAnsi"/>
              </w:rPr>
              <w:instrText xml:space="preserve"> FORMTEXT </w:instrText>
            </w:r>
            <w:r w:rsidRPr="00110AB1">
              <w:rPr>
                <w:rFonts w:asciiTheme="majorHAnsi" w:hAnsiTheme="majorHAnsi" w:cstheme="majorHAnsi"/>
              </w:rPr>
            </w:r>
            <w:r w:rsidRPr="00110AB1">
              <w:rPr>
                <w:rFonts w:asciiTheme="majorHAnsi" w:hAnsiTheme="majorHAnsi" w:cstheme="majorHAnsi"/>
              </w:rPr>
              <w:fldChar w:fldCharType="separate"/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5183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188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261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10AB1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AB1">
              <w:rPr>
                <w:rFonts w:asciiTheme="majorHAnsi" w:hAnsiTheme="majorHAnsi" w:cstheme="majorHAnsi"/>
              </w:rPr>
              <w:instrText xml:space="preserve"> FORMTEXT </w:instrText>
            </w:r>
            <w:r w:rsidRPr="00110AB1">
              <w:rPr>
                <w:rFonts w:asciiTheme="majorHAnsi" w:hAnsiTheme="majorHAnsi" w:cstheme="majorHAnsi"/>
              </w:rPr>
            </w:r>
            <w:r w:rsidRPr="00110AB1">
              <w:rPr>
                <w:rFonts w:asciiTheme="majorHAnsi" w:hAnsiTheme="majorHAnsi" w:cstheme="majorHAnsi"/>
              </w:rPr>
              <w:fldChar w:fldCharType="separate"/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  <w:noProof/>
              </w:rPr>
              <w:t> </w:t>
            </w:r>
            <w:r w:rsidRPr="00110AB1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8182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4008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905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535843" w:rsidRDefault="00535843">
      <w:r>
        <w:br w:type="page"/>
      </w:r>
    </w:p>
    <w:tbl>
      <w:tblPr>
        <w:tblStyle w:val="Tabellenraster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57"/>
        <w:gridCol w:w="816"/>
        <w:gridCol w:w="962"/>
        <w:gridCol w:w="902"/>
        <w:gridCol w:w="709"/>
        <w:gridCol w:w="2835"/>
      </w:tblGrid>
      <w:tr w:rsidR="00535843" w:rsidRPr="00781F7F" w:rsidTr="007555DF">
        <w:tc>
          <w:tcPr>
            <w:tcW w:w="3557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816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81F7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Keine</w:t>
            </w:r>
          </w:p>
        </w:tc>
        <w:tc>
          <w:tcPr>
            <w:tcW w:w="962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81F7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analog</w:t>
            </w:r>
          </w:p>
        </w:tc>
        <w:tc>
          <w:tcPr>
            <w:tcW w:w="902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81F7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digital</w:t>
            </w:r>
          </w:p>
        </w:tc>
        <w:tc>
          <w:tcPr>
            <w:tcW w:w="709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81F7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Anz.</w:t>
            </w:r>
          </w:p>
        </w:tc>
        <w:tc>
          <w:tcPr>
            <w:tcW w:w="2835" w:type="dxa"/>
          </w:tcPr>
          <w:p w:rsidR="00535843" w:rsidRPr="00781F7F" w:rsidRDefault="00535843" w:rsidP="007555D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781F7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Bemerkungen</w:t>
            </w:r>
          </w:p>
        </w:tc>
      </w:tr>
      <w:tr w:rsidR="00B37E7E" w:rsidTr="009A0015">
        <w:tc>
          <w:tcPr>
            <w:tcW w:w="3557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 xml:space="preserve">Historische </w:t>
            </w:r>
            <w:r w:rsidRPr="006C07D1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 xml:space="preserve">Akten </w:t>
            </w: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br/>
              <w:t xml:space="preserve">Akten </w:t>
            </w:r>
            <w:r w:rsidRPr="006C07D1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E</w:t>
            </w: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E</w:t>
            </w:r>
            <w:r w:rsidRPr="006C07D1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 xml:space="preserve"> / E</w:t>
            </w: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N-Lose</w:t>
            </w:r>
          </w:p>
        </w:tc>
        <w:tc>
          <w:tcPr>
            <w:tcW w:w="816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62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02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709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2835" w:type="dxa"/>
          </w:tcPr>
          <w:p w:rsidR="00B37E7E" w:rsidRPr="006C07D1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</w:tr>
      <w:tr w:rsidR="000C1F5C" w:rsidTr="009A0015">
        <w:tc>
          <w:tcPr>
            <w:tcW w:w="3557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Originalpläne</w:t>
            </w:r>
            <w:r w:rsidRPr="007B743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 Karton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39826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218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5696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Ergänzungsplä</w:t>
            </w:r>
            <w:r w:rsidRPr="007B743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n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e</w:t>
            </w:r>
            <w:r w:rsidRPr="007B743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 Karton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4459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9579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5263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Grundbuchpläne Alu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2574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74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96441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Übersichtsplan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888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63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0184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Alte Planeinteilung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412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32497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4106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Grenzurbare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698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7813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7416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Originalpausen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8961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8870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7053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Handrisspausen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0502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8722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2417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Grundstücksverzeichnisse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859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4737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845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Geschäftsverzeichnisse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2800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0579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481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Flächenberechnungsbände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8611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1295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9211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Planänderungsbände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5183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165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9016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Polygonnetzplan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6762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4183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6365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Polygonwinkelbücher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7010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7894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5198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Fixpunktberechnungen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770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86475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681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Gemeindenivellement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81159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249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0686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Originalhandrisse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062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3864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4511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Stationsprotokolle / Originalmessungen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69280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9950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799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Berechnungsordner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7488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810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93925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Vermarkungsskizzen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5661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63983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91373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Auflagepläne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13258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32019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2087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Försterpläne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397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8391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4152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RPr="00C00E65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AVOR-Pläne PNF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8878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102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7481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Fixpunktnetzplan /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br/>
              <w:t>Ausdünnplan LFP3 / LFP4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6542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9217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70652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6C415D">
        <w:tc>
          <w:tcPr>
            <w:tcW w:w="3557" w:type="dxa"/>
          </w:tcPr>
          <w:p w:rsidR="001A1E59" w:rsidRDefault="001A1E59" w:rsidP="001A1E59">
            <w:r w:rsidRPr="0003705F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F">
              <w:rPr>
                <w:rFonts w:asciiTheme="majorHAnsi" w:hAnsiTheme="majorHAnsi" w:cstheme="majorHAnsi"/>
              </w:rPr>
              <w:instrText xml:space="preserve"> FORMTEXT </w:instrText>
            </w:r>
            <w:r w:rsidRPr="0003705F">
              <w:rPr>
                <w:rFonts w:asciiTheme="majorHAnsi" w:hAnsiTheme="majorHAnsi" w:cstheme="majorHAnsi"/>
              </w:rPr>
            </w:r>
            <w:r w:rsidRPr="0003705F">
              <w:rPr>
                <w:rFonts w:asciiTheme="majorHAnsi" w:hAnsiTheme="majorHAnsi" w:cstheme="majorHAnsi"/>
              </w:rPr>
              <w:fldChar w:fldCharType="separate"/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0237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838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5297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6C415D">
        <w:tc>
          <w:tcPr>
            <w:tcW w:w="3557" w:type="dxa"/>
          </w:tcPr>
          <w:p w:rsidR="001A1E59" w:rsidRDefault="001A1E59" w:rsidP="001A1E59">
            <w:r w:rsidRPr="0003705F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F">
              <w:rPr>
                <w:rFonts w:asciiTheme="majorHAnsi" w:hAnsiTheme="majorHAnsi" w:cstheme="majorHAnsi"/>
              </w:rPr>
              <w:instrText xml:space="preserve"> FORMTEXT </w:instrText>
            </w:r>
            <w:r w:rsidRPr="0003705F">
              <w:rPr>
                <w:rFonts w:asciiTheme="majorHAnsi" w:hAnsiTheme="majorHAnsi" w:cstheme="majorHAnsi"/>
              </w:rPr>
            </w:r>
            <w:r w:rsidRPr="0003705F">
              <w:rPr>
                <w:rFonts w:asciiTheme="majorHAnsi" w:hAnsiTheme="majorHAnsi" w:cstheme="majorHAnsi"/>
              </w:rPr>
              <w:fldChar w:fldCharType="separate"/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508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64732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5913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6C415D">
        <w:tc>
          <w:tcPr>
            <w:tcW w:w="3557" w:type="dxa"/>
          </w:tcPr>
          <w:p w:rsidR="001A1E59" w:rsidRDefault="001A1E59" w:rsidP="001A1E59">
            <w:r w:rsidRPr="0003705F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F">
              <w:rPr>
                <w:rFonts w:asciiTheme="majorHAnsi" w:hAnsiTheme="majorHAnsi" w:cstheme="majorHAnsi"/>
              </w:rPr>
              <w:instrText xml:space="preserve"> FORMTEXT </w:instrText>
            </w:r>
            <w:r w:rsidRPr="0003705F">
              <w:rPr>
                <w:rFonts w:asciiTheme="majorHAnsi" w:hAnsiTheme="majorHAnsi" w:cstheme="majorHAnsi"/>
              </w:rPr>
            </w:r>
            <w:r w:rsidRPr="0003705F">
              <w:rPr>
                <w:rFonts w:asciiTheme="majorHAnsi" w:hAnsiTheme="majorHAnsi" w:cstheme="majorHAnsi"/>
              </w:rPr>
              <w:fldChar w:fldCharType="separate"/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7992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8211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5084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6C415D">
        <w:tc>
          <w:tcPr>
            <w:tcW w:w="3557" w:type="dxa"/>
          </w:tcPr>
          <w:p w:rsidR="001A1E59" w:rsidRDefault="001A1E59" w:rsidP="001A1E59">
            <w:r w:rsidRPr="0003705F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F">
              <w:rPr>
                <w:rFonts w:asciiTheme="majorHAnsi" w:hAnsiTheme="majorHAnsi" w:cstheme="majorHAnsi"/>
              </w:rPr>
              <w:instrText xml:space="preserve"> FORMTEXT </w:instrText>
            </w:r>
            <w:r w:rsidRPr="0003705F">
              <w:rPr>
                <w:rFonts w:asciiTheme="majorHAnsi" w:hAnsiTheme="majorHAnsi" w:cstheme="majorHAnsi"/>
              </w:rPr>
            </w:r>
            <w:r w:rsidRPr="0003705F">
              <w:rPr>
                <w:rFonts w:asciiTheme="majorHAnsi" w:hAnsiTheme="majorHAnsi" w:cstheme="majorHAnsi"/>
              </w:rPr>
              <w:fldChar w:fldCharType="separate"/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  <w:noProof/>
              </w:rPr>
              <w:t> </w:t>
            </w:r>
            <w:r w:rsidRPr="0003705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6310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5006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9490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34116" w:rsidTr="009A0015">
        <w:tc>
          <w:tcPr>
            <w:tcW w:w="3557" w:type="dxa"/>
          </w:tcPr>
          <w:p w:rsidR="00634116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816" w:type="dxa"/>
          </w:tcPr>
          <w:p w:rsidR="00634116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62" w:type="dxa"/>
          </w:tcPr>
          <w:p w:rsidR="00634116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02" w:type="dxa"/>
          </w:tcPr>
          <w:p w:rsidR="00634116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709" w:type="dxa"/>
          </w:tcPr>
          <w:p w:rsidR="00634116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2835" w:type="dxa"/>
          </w:tcPr>
          <w:p w:rsidR="00634116" w:rsidRPr="007B7438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</w:tr>
      <w:tr w:rsidR="00634116" w:rsidTr="009A0015">
        <w:tc>
          <w:tcPr>
            <w:tcW w:w="3557" w:type="dxa"/>
          </w:tcPr>
          <w:p w:rsidR="00634116" w:rsidRPr="006C07D1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6C07D1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Nachführungsunterlagen</w:t>
            </w:r>
          </w:p>
        </w:tc>
        <w:tc>
          <w:tcPr>
            <w:tcW w:w="816" w:type="dxa"/>
          </w:tcPr>
          <w:p w:rsidR="00634116" w:rsidRPr="006C07D1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62" w:type="dxa"/>
          </w:tcPr>
          <w:p w:rsidR="00634116" w:rsidRPr="006C07D1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902" w:type="dxa"/>
          </w:tcPr>
          <w:p w:rsidR="00634116" w:rsidRPr="006C07D1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709" w:type="dxa"/>
          </w:tcPr>
          <w:p w:rsidR="00634116" w:rsidRPr="006C07D1" w:rsidRDefault="00634116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2835" w:type="dxa"/>
          </w:tcPr>
          <w:p w:rsidR="00634116" w:rsidRPr="006C07D1" w:rsidRDefault="006C415D" w:rsidP="0063411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Jahre</w:t>
            </w:r>
          </w:p>
        </w:tc>
      </w:tr>
      <w:tr w:rsidR="000C1F5C" w:rsidTr="009A0015">
        <w:tc>
          <w:tcPr>
            <w:tcW w:w="3557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Geschäfts-/Mutationsverzeichnis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4702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6416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3880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Handrisse NF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9931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8235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609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Originalmessungen NF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4224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421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0833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Berechnungen NF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0710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6366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5488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Mutationspläne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6640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2873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7217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Mutationstabellen (vor Gruda)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2812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8428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9098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offene Baugesuche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5185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4138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2076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C1F5C" w:rsidTr="009A0015">
        <w:tc>
          <w:tcPr>
            <w:tcW w:w="3557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SB1 / SB2</w:t>
            </w:r>
          </w:p>
        </w:tc>
        <w:tc>
          <w:tcPr>
            <w:tcW w:w="816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5639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692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0C1F5C" w:rsidRDefault="008B56FF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0769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5C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1F5C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0C1F5C" w:rsidRPr="007B7438" w:rsidRDefault="000C1F5C" w:rsidP="000C1F5C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2728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282">
              <w:rPr>
                <w:rFonts w:asciiTheme="majorHAnsi" w:hAnsiTheme="majorHAnsi" w:cstheme="majorHAnsi"/>
              </w:rPr>
              <w:instrText xml:space="preserve"> FORMTEXT </w:instrText>
            </w:r>
            <w:r w:rsidRPr="00127282">
              <w:rPr>
                <w:rFonts w:asciiTheme="majorHAnsi" w:hAnsiTheme="majorHAnsi" w:cstheme="majorHAnsi"/>
              </w:rPr>
            </w:r>
            <w:r w:rsidRPr="00127282">
              <w:rPr>
                <w:rFonts w:asciiTheme="majorHAnsi" w:hAnsiTheme="majorHAnsi" w:cstheme="majorHAnsi"/>
              </w:rPr>
              <w:fldChar w:fldCharType="separate"/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1983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33156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4071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2728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282">
              <w:rPr>
                <w:rFonts w:asciiTheme="majorHAnsi" w:hAnsiTheme="majorHAnsi" w:cstheme="majorHAnsi"/>
              </w:rPr>
              <w:instrText xml:space="preserve"> FORMTEXT </w:instrText>
            </w:r>
            <w:r w:rsidRPr="00127282">
              <w:rPr>
                <w:rFonts w:asciiTheme="majorHAnsi" w:hAnsiTheme="majorHAnsi" w:cstheme="majorHAnsi"/>
              </w:rPr>
            </w:r>
            <w:r w:rsidRPr="00127282">
              <w:rPr>
                <w:rFonts w:asciiTheme="majorHAnsi" w:hAnsiTheme="majorHAnsi" w:cstheme="majorHAnsi"/>
              </w:rPr>
              <w:fldChar w:fldCharType="separate"/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7420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0346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0615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2728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282">
              <w:rPr>
                <w:rFonts w:asciiTheme="majorHAnsi" w:hAnsiTheme="majorHAnsi" w:cstheme="majorHAnsi"/>
              </w:rPr>
              <w:instrText xml:space="preserve"> FORMTEXT </w:instrText>
            </w:r>
            <w:r w:rsidRPr="00127282">
              <w:rPr>
                <w:rFonts w:asciiTheme="majorHAnsi" w:hAnsiTheme="majorHAnsi" w:cstheme="majorHAnsi"/>
              </w:rPr>
            </w:r>
            <w:r w:rsidRPr="00127282">
              <w:rPr>
                <w:rFonts w:asciiTheme="majorHAnsi" w:hAnsiTheme="majorHAnsi" w:cstheme="majorHAnsi"/>
              </w:rPr>
              <w:fldChar w:fldCharType="separate"/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7361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6026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20895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1E59" w:rsidTr="009A0015">
        <w:tc>
          <w:tcPr>
            <w:tcW w:w="3557" w:type="dxa"/>
          </w:tcPr>
          <w:p w:rsidR="001A1E59" w:rsidRDefault="001A1E59" w:rsidP="001A1E59">
            <w:r w:rsidRPr="0012728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282">
              <w:rPr>
                <w:rFonts w:asciiTheme="majorHAnsi" w:hAnsiTheme="majorHAnsi" w:cstheme="majorHAnsi"/>
              </w:rPr>
              <w:instrText xml:space="preserve"> FORMTEXT </w:instrText>
            </w:r>
            <w:r w:rsidRPr="00127282">
              <w:rPr>
                <w:rFonts w:asciiTheme="majorHAnsi" w:hAnsiTheme="majorHAnsi" w:cstheme="majorHAnsi"/>
              </w:rPr>
            </w:r>
            <w:r w:rsidRPr="00127282">
              <w:rPr>
                <w:rFonts w:asciiTheme="majorHAnsi" w:hAnsiTheme="majorHAnsi" w:cstheme="majorHAnsi"/>
              </w:rPr>
              <w:fldChar w:fldCharType="separate"/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  <w:noProof/>
              </w:rPr>
              <w:t> </w:t>
            </w:r>
            <w:r w:rsidRPr="0012728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816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12625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6707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:rsidR="001A1E59" w:rsidRDefault="008B56FF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sdt>
              <w:sdtPr>
                <w:rPr>
                  <w:lang w:eastAsia="de-CH"/>
                </w:rPr>
                <w:id w:val="-13786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59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A1E59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835" w:type="dxa"/>
          </w:tcPr>
          <w:p w:rsidR="001A1E59" w:rsidRPr="007B7438" w:rsidRDefault="001A1E59" w:rsidP="001A1E5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B37E7E" w:rsidRPr="00F700EE" w:rsidRDefault="00B37E7E" w:rsidP="00B37E7E">
      <w:pPr>
        <w:spacing w:line="240" w:lineRule="auto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</w:p>
    <w:p w:rsidR="00B37E7E" w:rsidRDefault="00B37E7E" w:rsidP="00B37E7E">
      <w:pPr>
        <w:rPr>
          <w:lang w:eastAsia="de-CH"/>
        </w:rPr>
        <w:sectPr w:rsidR="00B37E7E" w:rsidSect="00DA468D">
          <w:type w:val="continuous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:rsidR="00B37E7E" w:rsidRDefault="00B37E7E" w:rsidP="00B37E7E">
      <w:pPr>
        <w:spacing w:after="200" w:line="24" w:lineRule="auto"/>
        <w:rPr>
          <w:lang w:eastAsia="de-CH"/>
        </w:rPr>
      </w:pPr>
    </w:p>
    <w:p w:rsidR="00B37E7E" w:rsidRPr="00535843" w:rsidRDefault="00535843" w:rsidP="00535843">
      <w:pPr>
        <w:pStyle w:val="berschrift2nummeriert"/>
      </w:pPr>
      <w:r>
        <w:lastRenderedPageBreak/>
        <w:t>Weiter</w:t>
      </w:r>
      <w:r w:rsidR="00702806">
        <w:t>e</w:t>
      </w:r>
      <w:r>
        <w:t xml:space="preserve"> wichtige Informationen</w:t>
      </w:r>
    </w:p>
    <w:p w:rsidR="008021A5" w:rsidRDefault="001A1E59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8021A5" w:rsidRDefault="008021A5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</w:p>
    <w:p w:rsidR="006C415D" w:rsidRDefault="006C415D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</w:p>
    <w:p w:rsidR="006C415D" w:rsidRPr="00EE7BE6" w:rsidRDefault="006C415D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</w:p>
    <w:p w:rsidR="00B37E7E" w:rsidRDefault="00B37E7E" w:rsidP="00B37E7E">
      <w:pPr>
        <w:rPr>
          <w:lang w:eastAsia="de-CH"/>
        </w:rPr>
      </w:pPr>
      <w:r>
        <w:rPr>
          <w:lang w:eastAsia="de-CH"/>
        </w:rPr>
        <w:t xml:space="preserve">Ort, Datum: </w:t>
      </w:r>
      <w:r w:rsidR="001A1E59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1E59">
        <w:rPr>
          <w:rFonts w:asciiTheme="majorHAnsi" w:hAnsiTheme="majorHAnsi" w:cstheme="majorHAnsi"/>
        </w:rPr>
        <w:instrText xml:space="preserve"> FORMTEXT </w:instrText>
      </w:r>
      <w:r w:rsidR="001A1E59">
        <w:rPr>
          <w:rFonts w:asciiTheme="majorHAnsi" w:hAnsiTheme="majorHAnsi" w:cstheme="majorHAnsi"/>
        </w:rPr>
      </w:r>
      <w:r w:rsidR="001A1E59">
        <w:rPr>
          <w:rFonts w:asciiTheme="majorHAnsi" w:hAnsiTheme="majorHAnsi" w:cstheme="majorHAnsi"/>
        </w:rPr>
        <w:fldChar w:fldCharType="separate"/>
      </w:r>
      <w:r w:rsidR="001A1E59">
        <w:rPr>
          <w:rFonts w:asciiTheme="majorHAnsi" w:hAnsiTheme="majorHAnsi" w:cstheme="majorHAnsi"/>
          <w:noProof/>
        </w:rPr>
        <w:t> </w:t>
      </w:r>
      <w:r w:rsidR="001A1E59">
        <w:rPr>
          <w:rFonts w:asciiTheme="majorHAnsi" w:hAnsiTheme="majorHAnsi" w:cstheme="majorHAnsi"/>
          <w:noProof/>
        </w:rPr>
        <w:t> </w:t>
      </w:r>
      <w:r w:rsidR="001A1E59">
        <w:rPr>
          <w:rFonts w:asciiTheme="majorHAnsi" w:hAnsiTheme="majorHAnsi" w:cstheme="majorHAnsi"/>
          <w:noProof/>
        </w:rPr>
        <w:t> </w:t>
      </w:r>
      <w:r w:rsidR="001A1E59">
        <w:rPr>
          <w:rFonts w:asciiTheme="majorHAnsi" w:hAnsiTheme="majorHAnsi" w:cstheme="majorHAnsi"/>
          <w:noProof/>
        </w:rPr>
        <w:t> </w:t>
      </w:r>
      <w:r w:rsidR="001A1E59">
        <w:rPr>
          <w:rFonts w:asciiTheme="majorHAnsi" w:hAnsiTheme="majorHAnsi" w:cstheme="majorHAnsi"/>
          <w:noProof/>
        </w:rPr>
        <w:t> </w:t>
      </w:r>
      <w:r w:rsidR="001A1E59">
        <w:rPr>
          <w:rFonts w:asciiTheme="majorHAnsi" w:hAnsiTheme="majorHAnsi" w:cstheme="majorHAnsi"/>
        </w:rPr>
        <w:fldChar w:fldCharType="end"/>
      </w:r>
    </w:p>
    <w:p w:rsidR="00B37E7E" w:rsidRDefault="00B37E7E" w:rsidP="00B37E7E">
      <w:pPr>
        <w:rPr>
          <w:lang w:eastAsia="de-CH"/>
        </w:rPr>
      </w:pPr>
    </w:p>
    <w:p w:rsidR="00B37E7E" w:rsidRDefault="00B37E7E" w:rsidP="00B37E7E">
      <w:pPr>
        <w:tabs>
          <w:tab w:val="left" w:pos="3969"/>
        </w:tabs>
        <w:rPr>
          <w:lang w:eastAsia="de-CH"/>
        </w:rPr>
      </w:pPr>
      <w:r>
        <w:rPr>
          <w:lang w:eastAsia="de-CH"/>
        </w:rPr>
        <w:t xml:space="preserve">Unterschrift bisheriger </w:t>
      </w:r>
      <w:r w:rsidR="001E3865">
        <w:rPr>
          <w:lang w:eastAsia="de-CH"/>
        </w:rPr>
        <w:t>Nachf</w:t>
      </w:r>
      <w:r w:rsidR="00535843">
        <w:rPr>
          <w:lang w:eastAsia="de-CH"/>
        </w:rPr>
        <w:t>ührungsg</w:t>
      </w:r>
      <w:r>
        <w:rPr>
          <w:lang w:eastAsia="de-CH"/>
        </w:rPr>
        <w:t xml:space="preserve">eometer: </w:t>
      </w:r>
      <w:r>
        <w:rPr>
          <w:lang w:eastAsia="de-CH"/>
        </w:rPr>
        <w:tab/>
        <w:t>_________________________________</w:t>
      </w: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8021A5">
      <w:pPr>
        <w:tabs>
          <w:tab w:val="left" w:pos="3969"/>
          <w:tab w:val="left" w:pos="5103"/>
        </w:tabs>
        <w:rPr>
          <w:lang w:eastAsia="de-CH"/>
        </w:rPr>
      </w:pPr>
      <w:r>
        <w:rPr>
          <w:lang w:eastAsia="de-CH"/>
        </w:rPr>
        <w:t xml:space="preserve">Unterschrift neuer </w:t>
      </w:r>
      <w:r w:rsidR="00535843">
        <w:rPr>
          <w:lang w:eastAsia="de-CH"/>
        </w:rPr>
        <w:t>Nachführungsg</w:t>
      </w:r>
      <w:r>
        <w:rPr>
          <w:lang w:eastAsia="de-CH"/>
        </w:rPr>
        <w:t>eometer:</w:t>
      </w:r>
      <w:r>
        <w:rPr>
          <w:lang w:eastAsia="de-CH"/>
        </w:rPr>
        <w:tab/>
        <w:t>_________________________________</w:t>
      </w: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8021A5">
      <w:pPr>
        <w:tabs>
          <w:tab w:val="left" w:pos="5103"/>
        </w:tabs>
        <w:rPr>
          <w:lang w:eastAsia="de-CH"/>
        </w:rPr>
      </w:pPr>
      <w:r>
        <w:rPr>
          <w:lang w:eastAsia="de-CH"/>
        </w:rPr>
        <w:t>Unterschrift Gemeinde:</w:t>
      </w:r>
      <w:r>
        <w:rPr>
          <w:lang w:eastAsia="de-CH"/>
        </w:rPr>
        <w:tab/>
        <w:t>__</w:t>
      </w:r>
      <w:r w:rsidR="00134298">
        <w:rPr>
          <w:lang w:eastAsia="de-CH"/>
        </w:rPr>
        <w:t>_______________________________</w:t>
      </w: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B37E7E">
      <w:pPr>
        <w:tabs>
          <w:tab w:val="left" w:pos="3969"/>
        </w:tabs>
        <w:rPr>
          <w:lang w:eastAsia="de-CH"/>
        </w:rPr>
      </w:pPr>
    </w:p>
    <w:p w:rsidR="00B37E7E" w:rsidRDefault="00B37E7E" w:rsidP="00B37E7E">
      <w:pPr>
        <w:spacing w:line="240" w:lineRule="auto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  <w:r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  <w:t xml:space="preserve">Kopie an: </w:t>
      </w:r>
    </w:p>
    <w:p w:rsidR="00B37E7E" w:rsidRDefault="00B37E7E" w:rsidP="00B37E7E">
      <w:pPr>
        <w:pStyle w:val="Aufzhlung1"/>
        <w:rPr>
          <w:lang w:eastAsia="de-CH"/>
        </w:rPr>
      </w:pPr>
      <w:r w:rsidRPr="00CA6488">
        <w:rPr>
          <w:lang w:eastAsia="de-CH"/>
        </w:rPr>
        <w:t>Amt für Geoinformation</w:t>
      </w:r>
    </w:p>
    <w:bookmarkEnd w:id="1"/>
    <w:sectPr w:rsidR="00B37E7E" w:rsidSect="00DA468D">
      <w:headerReference w:type="default" r:id="rId21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D" w:rsidRPr="00B37E7E" w:rsidRDefault="006C415D">
      <w:r w:rsidRPr="00B37E7E">
        <w:separator/>
      </w:r>
    </w:p>
  </w:endnote>
  <w:endnote w:type="continuationSeparator" w:id="0">
    <w:p w:rsidR="006C415D" w:rsidRPr="00B37E7E" w:rsidRDefault="006C415D">
      <w:r w:rsidRPr="00B37E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2268"/>
      <w:gridCol w:w="3000"/>
    </w:tblGrid>
    <w:tr w:rsidR="006C415D" w:rsidRPr="00B37E7E" w:rsidTr="00DA468D">
      <w:tc>
        <w:tcPr>
          <w:tcW w:w="4395" w:type="dxa"/>
        </w:tcPr>
        <w:p w:rsidR="006C415D" w:rsidRPr="00B37E7E" w:rsidRDefault="006C415D" w:rsidP="005D434F">
          <w:pPr>
            <w:pStyle w:val="Fuzeile"/>
          </w:pPr>
          <w:r>
            <w:fldChar w:fldCharType="begin"/>
          </w:r>
          <w:r>
            <w:rPr>
              <w:rFonts w:cs="Times New Roman"/>
            </w:rPr>
            <w:instrText xml:space="preserve"> FILENAME \* MERGEFORMAT </w:instrText>
          </w:r>
          <w:r>
            <w:fldChar w:fldCharType="separate"/>
          </w:r>
          <w:r>
            <w:rPr>
              <w:rFonts w:cs="Times New Roman"/>
              <w:noProof/>
            </w:rPr>
            <w:t>Checkliste Übergabe Nachführungsmandat.docx</w:t>
          </w:r>
          <w:r>
            <w:fldChar w:fldCharType="end"/>
          </w:r>
          <w:r w:rsidRPr="00B37E7E">
            <w:fldChar w:fldCharType="begin"/>
          </w:r>
          <w:r w:rsidRPr="00B37E7E">
            <w:instrText xml:space="preserve"> REF  Fusszeile </w:instrText>
          </w:r>
          <w:r>
            <w:instrText xml:space="preserve"> \* MERGEFORMAT 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="Pfad und Dateiname"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="Chemin et 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</w:p>
      </w:tc>
      <w:tc>
        <w:tcPr>
          <w:tcW w:w="2268" w:type="dxa"/>
        </w:tcPr>
        <w:p w:rsidR="006C415D" w:rsidRPr="00B37E7E" w:rsidRDefault="006C415D" w:rsidP="005D434F">
          <w:pPr>
            <w:pStyle w:val="Fuzeile"/>
            <w:tabs>
              <w:tab w:val="clear" w:pos="2552"/>
            </w:tabs>
          </w:pPr>
          <w:r>
            <w:t>Version 1.0 vom 01.01.2023</w:t>
          </w:r>
        </w:p>
      </w:tc>
      <w:tc>
        <w:tcPr>
          <w:tcW w:w="3000" w:type="dxa"/>
        </w:tcPr>
        <w:p w:rsidR="006C415D" w:rsidRPr="00B37E7E" w:rsidRDefault="006C415D" w:rsidP="00561117">
          <w:pPr>
            <w:pStyle w:val="Fuzeile"/>
            <w:jc w:val="right"/>
          </w:pPr>
          <w:r>
            <w:t xml:space="preserve">Seite </w:t>
          </w: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 w:rsidR="008B56FF">
            <w:rPr>
              <w:noProof/>
            </w:rPr>
            <w:t>1</w:t>
          </w:r>
          <w:r w:rsidRPr="00B37E7E">
            <w:fldChar w:fldCharType="end"/>
          </w:r>
          <w:r>
            <w:t xml:space="preserve"> von </w:t>
          </w:r>
          <w:r w:rsidR="008B56FF">
            <w:fldChar w:fldCharType="begin"/>
          </w:r>
          <w:r w:rsidR="008B56FF">
            <w:instrText xml:space="preserve"> NUMPAGES   \* MERGEFORMAT </w:instrText>
          </w:r>
          <w:r w:rsidR="008B56FF">
            <w:fldChar w:fldCharType="separate"/>
          </w:r>
          <w:r w:rsidR="008B56FF">
            <w:rPr>
              <w:noProof/>
            </w:rPr>
            <w:t>5</w:t>
          </w:r>
          <w:r w:rsidR="008B56FF">
            <w:rPr>
              <w:noProof/>
            </w:rPr>
            <w:fldChar w:fldCharType="end"/>
          </w:r>
        </w:p>
      </w:tc>
    </w:tr>
  </w:tbl>
  <w:p w:rsidR="006C415D" w:rsidRPr="00B37E7E" w:rsidRDefault="006C415D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C415D" w:rsidRPr="00B37E7E" w:rsidTr="00A91C91">
      <w:tc>
        <w:tcPr>
          <w:tcW w:w="7938" w:type="dxa"/>
        </w:tcPr>
        <w:bookmarkStart w:id="0" w:name="Fusszeile"/>
        <w:bookmarkEnd w:id="0"/>
        <w:p w:rsidR="006C415D" w:rsidRPr="00B37E7E" w:rsidRDefault="006C415D" w:rsidP="00B210F0">
          <w:pPr>
            <w:pStyle w:val="Fuzeile"/>
          </w:pP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="Pfad und Dateiname"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Pr="00B37E7E">
            <w:fldChar w:fldCharType="begin"/>
          </w:r>
          <w:r w:rsidRPr="00B37E7E">
            <w:instrText xml:space="preserve"> DOCPROPERTY  CustomField.pfad  \* MERGEFORMAT </w:instrText>
          </w:r>
          <w:r w:rsidRPr="00B37E7E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B37E7E">
            <w:fldChar w:fldCharType="end"/>
          </w:r>
          <w:r w:rsidRPr="00B37E7E">
            <w:instrText>="Chemin et 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</w:p>
      </w:tc>
      <w:tc>
        <w:tcPr>
          <w:tcW w:w="2030" w:type="dxa"/>
        </w:tcPr>
        <w:p w:rsidR="006C415D" w:rsidRPr="00B37E7E" w:rsidRDefault="006C415D" w:rsidP="005D79DB">
          <w:pPr>
            <w:pStyle w:val="Fuzeile"/>
            <w:jc w:val="right"/>
          </w:pP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>
            <w:rPr>
              <w:noProof/>
            </w:rPr>
            <w:t>1</w:t>
          </w:r>
          <w:r w:rsidRPr="00B37E7E">
            <w:fldChar w:fldCharType="end"/>
          </w:r>
          <w:r w:rsidRPr="00B37E7E">
            <w:t>/</w:t>
          </w:r>
          <w:r w:rsidR="008B56FF">
            <w:fldChar w:fldCharType="begin"/>
          </w:r>
          <w:r w:rsidR="008B56FF">
            <w:instrText xml:space="preserve"> NUMPAGES  \* Arabic  \* MERGEFORMAT </w:instrText>
          </w:r>
          <w:r w:rsidR="008B56FF">
            <w:fldChar w:fldCharType="separate"/>
          </w:r>
          <w:r>
            <w:rPr>
              <w:noProof/>
            </w:rPr>
            <w:t>5</w:t>
          </w:r>
          <w:r w:rsidR="008B56FF">
            <w:rPr>
              <w:noProof/>
            </w:rPr>
            <w:fldChar w:fldCharType="end"/>
          </w:r>
        </w:p>
      </w:tc>
    </w:tr>
  </w:tbl>
  <w:p w:rsidR="006C415D" w:rsidRPr="00B37E7E" w:rsidRDefault="006C415D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D" w:rsidRPr="00B37E7E" w:rsidRDefault="006C415D">
      <w:r w:rsidRPr="00B37E7E">
        <w:separator/>
      </w:r>
    </w:p>
  </w:footnote>
  <w:footnote w:type="continuationSeparator" w:id="0">
    <w:p w:rsidR="006C415D" w:rsidRPr="00B37E7E" w:rsidRDefault="006C415D">
      <w:r w:rsidRPr="00B37E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D" w:rsidRPr="00B37E7E" w:rsidRDefault="006C415D" w:rsidP="00FF6652">
    <w:pPr>
      <w:pStyle w:val="Kopfzeile"/>
      <w:tabs>
        <w:tab w:val="left" w:pos="420"/>
      </w:tabs>
    </w:pPr>
    <w:r w:rsidRPr="00B37E7E">
      <w:drawing>
        <wp:anchor distT="0" distB="0" distL="114300" distR="114300" simplePos="0" relativeHeight="251657216" behindDoc="0" locked="1" layoutInCell="1" allowOverlap="1" wp14:anchorId="25432EE3" wp14:editId="6A7C408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D" w:rsidRPr="00B37E7E" w:rsidRDefault="006C415D">
    <w:pPr>
      <w:pStyle w:val="Kopfzeile"/>
    </w:pPr>
    <w:r w:rsidRPr="00B37E7E">
      <w:drawing>
        <wp:anchor distT="0" distB="0" distL="114300" distR="114300" simplePos="0" relativeHeight="25165516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E7E">
      <w:drawing>
        <wp:anchor distT="0" distB="0" distL="114300" distR="114300" simplePos="0" relativeHeight="251654144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6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D" w:rsidRDefault="006C415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C415D" w:rsidTr="00694D49">
      <w:tc>
        <w:tcPr>
          <w:tcW w:w="5100" w:type="dxa"/>
        </w:tcPr>
        <w:p w:rsidR="006C415D" w:rsidRPr="00123AA1" w:rsidRDefault="006C415D" w:rsidP="00694D49">
          <w:pPr>
            <w:pStyle w:val="Kopfzeile"/>
            <w:rPr>
              <w:color w:val="FFFFFF" w:themeColor="background1"/>
            </w:rPr>
          </w:pPr>
        </w:p>
        <w:p w:rsidR="006C415D" w:rsidRPr="00123AA1" w:rsidRDefault="006C415D" w:rsidP="00694D49">
          <w:pPr>
            <w:pStyle w:val="Kopfzeile"/>
          </w:pPr>
        </w:p>
      </w:tc>
      <w:tc>
        <w:tcPr>
          <w:tcW w:w="4878" w:type="dxa"/>
        </w:tcPr>
        <w:p w:rsidR="006C415D" w:rsidRPr="00E773AB" w:rsidRDefault="006C415D" w:rsidP="00694D49">
          <w:pPr>
            <w:pStyle w:val="Kopfzeile"/>
          </w:pPr>
        </w:p>
      </w:tc>
    </w:tr>
  </w:tbl>
  <w:p w:rsidR="006C415D" w:rsidRPr="00123AA1" w:rsidRDefault="006C415D" w:rsidP="00694D49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58240" behindDoc="0" locked="1" layoutInCell="1" allowOverlap="1" wp14:anchorId="4711D729" wp14:editId="12781D7C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928455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D" w:rsidRDefault="006C415D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C415D" w:rsidRPr="00123AA1" w:rsidTr="00694D49">
      <w:tc>
        <w:tcPr>
          <w:tcW w:w="5100" w:type="dxa"/>
        </w:tcPr>
        <w:p w:rsidR="006C415D" w:rsidRPr="00123AA1" w:rsidRDefault="006C415D" w:rsidP="00FF6652">
          <w:pPr>
            <w:pStyle w:val="Kopfzeile"/>
            <w:rPr>
              <w:color w:val="FFFFFF" w:themeColor="background1"/>
            </w:rPr>
          </w:pPr>
        </w:p>
        <w:p w:rsidR="006C415D" w:rsidRPr="00123AA1" w:rsidRDefault="006C415D" w:rsidP="00FF6652">
          <w:pPr>
            <w:pStyle w:val="Kopfzeile"/>
          </w:pPr>
        </w:p>
      </w:tc>
      <w:tc>
        <w:tcPr>
          <w:tcW w:w="4878" w:type="dxa"/>
        </w:tcPr>
        <w:p w:rsidR="006C415D" w:rsidRPr="00E773AB" w:rsidRDefault="006C415D" w:rsidP="00F466CD">
          <w:pPr>
            <w:pStyle w:val="Kopfzeile"/>
          </w:pPr>
          <w:bookmarkStart w:id="5" w:name="Kopfzeile"/>
          <w:bookmarkEnd w:id="5"/>
        </w:p>
      </w:tc>
    </w:tr>
  </w:tbl>
  <w:p w:rsidR="006C415D" w:rsidRPr="00123AA1" w:rsidRDefault="006C415D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56192" behindDoc="0" locked="1" layoutInCell="1" allowOverlap="1" wp14:anchorId="1A45712A" wp14:editId="7513241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Field Name=&quot;SelectedUID&quot; Value=&quot;2021010512593484167019&quot;/&gt;&lt;/DocProp&gt;&lt;DocProp UID=&quot;200604050949528466286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7032314320003618694&quot; EntryUID=&quot;2003121817293296325874&quot; PrimaryUID=&quot;ClientSuite&quot;&gt;&lt;Field Name=&quot;IDName&quot; Value=&quot;(Leer)&quot;/&gt;&lt;Field Name=&quot;SelectedUID&quot; Value=&quot;2021010512593484167019&quot;/&gt;&lt;/DocProp&gt;&lt;DocProp UID=&quot;200212191811121321310321301031x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80714212273705547&quot; EntryUID=&quot;&quot; UserInformation=&quot;Data from SAP&quot; Interface=&quot;-1&quot;&gt;&lt;/DocProp&gt;&lt;DocProp UID=&quot;200212201058384723401057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61115381095709037&quot; EntryUID=&quot;2003121817293296325874&quot; PrimaryUID=&quot;ClientSuite&quot;&gt;&lt;Field Name=&quot;IDName&quot; Value=&quot;(Leer)&quot;/&gt;&lt;Field Name=&quot;SelectedUID&quot; Value=&quot;2021010512593484167019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010512593484167019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208080857165383390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37E7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27F9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2083"/>
    <w:rsid w:val="000869A0"/>
    <w:rsid w:val="0009226A"/>
    <w:rsid w:val="00092A7B"/>
    <w:rsid w:val="000965EA"/>
    <w:rsid w:val="000A2675"/>
    <w:rsid w:val="000A30C3"/>
    <w:rsid w:val="000A38CC"/>
    <w:rsid w:val="000A576D"/>
    <w:rsid w:val="000A6412"/>
    <w:rsid w:val="000A67E3"/>
    <w:rsid w:val="000A67FE"/>
    <w:rsid w:val="000A7B8D"/>
    <w:rsid w:val="000A7BE1"/>
    <w:rsid w:val="000B2B93"/>
    <w:rsid w:val="000B3B9B"/>
    <w:rsid w:val="000B42E0"/>
    <w:rsid w:val="000B4ADF"/>
    <w:rsid w:val="000B7E19"/>
    <w:rsid w:val="000C16E9"/>
    <w:rsid w:val="000C1F5C"/>
    <w:rsid w:val="000C263C"/>
    <w:rsid w:val="000C334E"/>
    <w:rsid w:val="000C4E97"/>
    <w:rsid w:val="000C5963"/>
    <w:rsid w:val="000C6089"/>
    <w:rsid w:val="000D6408"/>
    <w:rsid w:val="000E05B6"/>
    <w:rsid w:val="000E0862"/>
    <w:rsid w:val="000E2428"/>
    <w:rsid w:val="000E4BE2"/>
    <w:rsid w:val="000E4CA2"/>
    <w:rsid w:val="000E7BCA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AA1"/>
    <w:rsid w:val="00123ED0"/>
    <w:rsid w:val="0012405E"/>
    <w:rsid w:val="00124C0D"/>
    <w:rsid w:val="00124C97"/>
    <w:rsid w:val="0012506A"/>
    <w:rsid w:val="001253B6"/>
    <w:rsid w:val="0013294C"/>
    <w:rsid w:val="00134298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4E0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16A3"/>
    <w:rsid w:val="00196F3D"/>
    <w:rsid w:val="001A0D83"/>
    <w:rsid w:val="001A1E59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E0342"/>
    <w:rsid w:val="001E050F"/>
    <w:rsid w:val="001E1D4D"/>
    <w:rsid w:val="001E29E4"/>
    <w:rsid w:val="001E3865"/>
    <w:rsid w:val="001E44DA"/>
    <w:rsid w:val="001E4EFA"/>
    <w:rsid w:val="001E6E56"/>
    <w:rsid w:val="001F1DA8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3D54"/>
    <w:rsid w:val="00216B14"/>
    <w:rsid w:val="002171C3"/>
    <w:rsid w:val="0021734D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3E88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45CA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9F3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271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4BCB"/>
    <w:rsid w:val="003B67F4"/>
    <w:rsid w:val="003B6E89"/>
    <w:rsid w:val="003C258A"/>
    <w:rsid w:val="003C7AEF"/>
    <w:rsid w:val="003D3761"/>
    <w:rsid w:val="003D41C5"/>
    <w:rsid w:val="003D4EEE"/>
    <w:rsid w:val="003D5BA7"/>
    <w:rsid w:val="003D7242"/>
    <w:rsid w:val="003E052B"/>
    <w:rsid w:val="003E26AD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9AF"/>
    <w:rsid w:val="00407ADF"/>
    <w:rsid w:val="00410602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1B7B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6494"/>
    <w:rsid w:val="004A060F"/>
    <w:rsid w:val="004A0D50"/>
    <w:rsid w:val="004A3035"/>
    <w:rsid w:val="004A4700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258C"/>
    <w:rsid w:val="004D5C7D"/>
    <w:rsid w:val="004D6884"/>
    <w:rsid w:val="004E0447"/>
    <w:rsid w:val="004E1981"/>
    <w:rsid w:val="004E34CB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1EA2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0952"/>
    <w:rsid w:val="005322DF"/>
    <w:rsid w:val="00533E48"/>
    <w:rsid w:val="00534CD8"/>
    <w:rsid w:val="00535843"/>
    <w:rsid w:val="0053694E"/>
    <w:rsid w:val="00543E2A"/>
    <w:rsid w:val="00544134"/>
    <w:rsid w:val="00544D23"/>
    <w:rsid w:val="0055005A"/>
    <w:rsid w:val="00550F8A"/>
    <w:rsid w:val="00552F8E"/>
    <w:rsid w:val="005534E2"/>
    <w:rsid w:val="00553A5F"/>
    <w:rsid w:val="00553B23"/>
    <w:rsid w:val="00555C99"/>
    <w:rsid w:val="00557113"/>
    <w:rsid w:val="00557308"/>
    <w:rsid w:val="00560A7E"/>
    <w:rsid w:val="00561117"/>
    <w:rsid w:val="00561654"/>
    <w:rsid w:val="005643BB"/>
    <w:rsid w:val="0056693A"/>
    <w:rsid w:val="0056720E"/>
    <w:rsid w:val="00567415"/>
    <w:rsid w:val="00572983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3B03"/>
    <w:rsid w:val="005B0ADF"/>
    <w:rsid w:val="005B3B24"/>
    <w:rsid w:val="005B3D70"/>
    <w:rsid w:val="005B57D7"/>
    <w:rsid w:val="005C07AD"/>
    <w:rsid w:val="005C1B96"/>
    <w:rsid w:val="005C2140"/>
    <w:rsid w:val="005C5E32"/>
    <w:rsid w:val="005C7B82"/>
    <w:rsid w:val="005D1237"/>
    <w:rsid w:val="005D163E"/>
    <w:rsid w:val="005D434F"/>
    <w:rsid w:val="005D4E20"/>
    <w:rsid w:val="005D79DB"/>
    <w:rsid w:val="005D7F56"/>
    <w:rsid w:val="005E110D"/>
    <w:rsid w:val="005E4E42"/>
    <w:rsid w:val="005E6E8C"/>
    <w:rsid w:val="005E7427"/>
    <w:rsid w:val="005E7E3B"/>
    <w:rsid w:val="005F17C5"/>
    <w:rsid w:val="005F381B"/>
    <w:rsid w:val="005F43A0"/>
    <w:rsid w:val="005F5606"/>
    <w:rsid w:val="005F63E5"/>
    <w:rsid w:val="0060316B"/>
    <w:rsid w:val="006046B4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0ABC"/>
    <w:rsid w:val="006222F5"/>
    <w:rsid w:val="00624B54"/>
    <w:rsid w:val="00630CD1"/>
    <w:rsid w:val="006315F7"/>
    <w:rsid w:val="0063352C"/>
    <w:rsid w:val="00634116"/>
    <w:rsid w:val="00634439"/>
    <w:rsid w:val="00634C2C"/>
    <w:rsid w:val="00637471"/>
    <w:rsid w:val="00641B62"/>
    <w:rsid w:val="00641CF6"/>
    <w:rsid w:val="00643251"/>
    <w:rsid w:val="006443AF"/>
    <w:rsid w:val="00652D3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295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4D49"/>
    <w:rsid w:val="006A27FE"/>
    <w:rsid w:val="006A3000"/>
    <w:rsid w:val="006A34A3"/>
    <w:rsid w:val="006A49EA"/>
    <w:rsid w:val="006A4EAF"/>
    <w:rsid w:val="006A5329"/>
    <w:rsid w:val="006B131C"/>
    <w:rsid w:val="006B15C2"/>
    <w:rsid w:val="006B1740"/>
    <w:rsid w:val="006B2E6D"/>
    <w:rsid w:val="006B31DF"/>
    <w:rsid w:val="006B5383"/>
    <w:rsid w:val="006B6422"/>
    <w:rsid w:val="006C415D"/>
    <w:rsid w:val="006C4781"/>
    <w:rsid w:val="006C48EA"/>
    <w:rsid w:val="006D127E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63F"/>
    <w:rsid w:val="006E7FA8"/>
    <w:rsid w:val="006F3440"/>
    <w:rsid w:val="006F3FE9"/>
    <w:rsid w:val="006F684B"/>
    <w:rsid w:val="006F7243"/>
    <w:rsid w:val="00701573"/>
    <w:rsid w:val="00701B95"/>
    <w:rsid w:val="00702806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36BA0"/>
    <w:rsid w:val="00740543"/>
    <w:rsid w:val="00743D20"/>
    <w:rsid w:val="00747CBE"/>
    <w:rsid w:val="00750AE2"/>
    <w:rsid w:val="007514B9"/>
    <w:rsid w:val="007516F5"/>
    <w:rsid w:val="00752293"/>
    <w:rsid w:val="00752C45"/>
    <w:rsid w:val="007555DF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0813"/>
    <w:rsid w:val="007740C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2FEE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1A5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142C"/>
    <w:rsid w:val="00853756"/>
    <w:rsid w:val="00855ED1"/>
    <w:rsid w:val="00861E86"/>
    <w:rsid w:val="00861EC9"/>
    <w:rsid w:val="00862F6F"/>
    <w:rsid w:val="00863A7D"/>
    <w:rsid w:val="00863BD6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480B"/>
    <w:rsid w:val="008A5328"/>
    <w:rsid w:val="008A733B"/>
    <w:rsid w:val="008A78F8"/>
    <w:rsid w:val="008B02FC"/>
    <w:rsid w:val="008B0C14"/>
    <w:rsid w:val="008B40D9"/>
    <w:rsid w:val="008B56FF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1274"/>
    <w:rsid w:val="00912AF5"/>
    <w:rsid w:val="00916118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015"/>
    <w:rsid w:val="009A1B19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24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3867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04AA"/>
    <w:rsid w:val="00A83353"/>
    <w:rsid w:val="00A84437"/>
    <w:rsid w:val="00A85E24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D62"/>
    <w:rsid w:val="00AE66A9"/>
    <w:rsid w:val="00AE6C6B"/>
    <w:rsid w:val="00AF2C95"/>
    <w:rsid w:val="00AF3ADD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10F0"/>
    <w:rsid w:val="00B251AC"/>
    <w:rsid w:val="00B25A7F"/>
    <w:rsid w:val="00B25D84"/>
    <w:rsid w:val="00B35B33"/>
    <w:rsid w:val="00B36E7E"/>
    <w:rsid w:val="00B37E7E"/>
    <w:rsid w:val="00B37F8E"/>
    <w:rsid w:val="00B40F06"/>
    <w:rsid w:val="00B41886"/>
    <w:rsid w:val="00B419D2"/>
    <w:rsid w:val="00B41C8E"/>
    <w:rsid w:val="00B43F54"/>
    <w:rsid w:val="00B47466"/>
    <w:rsid w:val="00B509D8"/>
    <w:rsid w:val="00B52054"/>
    <w:rsid w:val="00B5459E"/>
    <w:rsid w:val="00B55226"/>
    <w:rsid w:val="00B5624D"/>
    <w:rsid w:val="00B60C51"/>
    <w:rsid w:val="00B61C29"/>
    <w:rsid w:val="00B644B2"/>
    <w:rsid w:val="00B70E0F"/>
    <w:rsid w:val="00B72AB6"/>
    <w:rsid w:val="00B75C6C"/>
    <w:rsid w:val="00B77B2D"/>
    <w:rsid w:val="00B80714"/>
    <w:rsid w:val="00B80A4A"/>
    <w:rsid w:val="00B812A3"/>
    <w:rsid w:val="00B82901"/>
    <w:rsid w:val="00B84DAD"/>
    <w:rsid w:val="00B87EB3"/>
    <w:rsid w:val="00B93B7B"/>
    <w:rsid w:val="00B970CE"/>
    <w:rsid w:val="00B97982"/>
    <w:rsid w:val="00BA045D"/>
    <w:rsid w:val="00BA57B3"/>
    <w:rsid w:val="00BA5B8A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6C62"/>
    <w:rsid w:val="00BF7896"/>
    <w:rsid w:val="00BF7BC4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D8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6039"/>
    <w:rsid w:val="00CB7A47"/>
    <w:rsid w:val="00CB7F32"/>
    <w:rsid w:val="00CC264B"/>
    <w:rsid w:val="00CC2A68"/>
    <w:rsid w:val="00CC3896"/>
    <w:rsid w:val="00CC595A"/>
    <w:rsid w:val="00CC6072"/>
    <w:rsid w:val="00CC6E89"/>
    <w:rsid w:val="00CC79AD"/>
    <w:rsid w:val="00CD0081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21905"/>
    <w:rsid w:val="00D24584"/>
    <w:rsid w:val="00D27661"/>
    <w:rsid w:val="00D3043F"/>
    <w:rsid w:val="00D304F6"/>
    <w:rsid w:val="00D31073"/>
    <w:rsid w:val="00D31DAF"/>
    <w:rsid w:val="00D36551"/>
    <w:rsid w:val="00D41986"/>
    <w:rsid w:val="00D42E30"/>
    <w:rsid w:val="00D4409D"/>
    <w:rsid w:val="00D46FB7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672B1"/>
    <w:rsid w:val="00D73317"/>
    <w:rsid w:val="00D76F9F"/>
    <w:rsid w:val="00D80081"/>
    <w:rsid w:val="00D83EBC"/>
    <w:rsid w:val="00D84383"/>
    <w:rsid w:val="00D87F22"/>
    <w:rsid w:val="00D9090A"/>
    <w:rsid w:val="00DA0B56"/>
    <w:rsid w:val="00DA0B6D"/>
    <w:rsid w:val="00DA15EA"/>
    <w:rsid w:val="00DA2E79"/>
    <w:rsid w:val="00DA468D"/>
    <w:rsid w:val="00DA4779"/>
    <w:rsid w:val="00DA5457"/>
    <w:rsid w:val="00DA60EA"/>
    <w:rsid w:val="00DA6BED"/>
    <w:rsid w:val="00DB165B"/>
    <w:rsid w:val="00DB3298"/>
    <w:rsid w:val="00DB3538"/>
    <w:rsid w:val="00DB613E"/>
    <w:rsid w:val="00DB63CE"/>
    <w:rsid w:val="00DB6409"/>
    <w:rsid w:val="00DB693C"/>
    <w:rsid w:val="00DC3B6F"/>
    <w:rsid w:val="00DC63B1"/>
    <w:rsid w:val="00DD0E50"/>
    <w:rsid w:val="00DD1339"/>
    <w:rsid w:val="00DD2123"/>
    <w:rsid w:val="00DD5C75"/>
    <w:rsid w:val="00DE409C"/>
    <w:rsid w:val="00DE480B"/>
    <w:rsid w:val="00DE4FC1"/>
    <w:rsid w:val="00DE6567"/>
    <w:rsid w:val="00DE6D9A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57A"/>
    <w:rsid w:val="00E4294D"/>
    <w:rsid w:val="00E42DA0"/>
    <w:rsid w:val="00E4315D"/>
    <w:rsid w:val="00E506D3"/>
    <w:rsid w:val="00E5368A"/>
    <w:rsid w:val="00E53FC9"/>
    <w:rsid w:val="00E54C42"/>
    <w:rsid w:val="00E553E3"/>
    <w:rsid w:val="00E5753B"/>
    <w:rsid w:val="00E57C9A"/>
    <w:rsid w:val="00E6039C"/>
    <w:rsid w:val="00E60834"/>
    <w:rsid w:val="00E60A45"/>
    <w:rsid w:val="00E6112F"/>
    <w:rsid w:val="00E61A27"/>
    <w:rsid w:val="00E633C4"/>
    <w:rsid w:val="00E63C25"/>
    <w:rsid w:val="00E63E5A"/>
    <w:rsid w:val="00E64712"/>
    <w:rsid w:val="00E648F3"/>
    <w:rsid w:val="00E66411"/>
    <w:rsid w:val="00E675A1"/>
    <w:rsid w:val="00E676D2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855EA"/>
    <w:rsid w:val="00E95CE3"/>
    <w:rsid w:val="00EA0201"/>
    <w:rsid w:val="00EA0466"/>
    <w:rsid w:val="00EA05BA"/>
    <w:rsid w:val="00EA13C2"/>
    <w:rsid w:val="00EA1486"/>
    <w:rsid w:val="00EA265A"/>
    <w:rsid w:val="00EA3186"/>
    <w:rsid w:val="00EA5DEF"/>
    <w:rsid w:val="00EB1826"/>
    <w:rsid w:val="00EB3753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A4"/>
    <w:rsid w:val="00EE4374"/>
    <w:rsid w:val="00EE57FB"/>
    <w:rsid w:val="00EE5810"/>
    <w:rsid w:val="00EE79AC"/>
    <w:rsid w:val="00EF5E9F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6CD"/>
    <w:rsid w:val="00F518FE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1DF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2D59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E7E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bav.dij.be.ch/de/start/hb-gruda-av/support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edia">
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DC0A5C7A-66B2-4654-A531-A118046B716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CA54BC7-446E-4F96-B16C-6D649BA40CC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C70CA7BB-A928-4865-B225-571A64D0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Übergabe des Vermessungswerks</vt:lpstr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Übergabe Nachführungsmandat</dc:title>
  <dc:subject/>
  <dc:creator/>
  <cp:keywords/>
  <dc:description/>
  <cp:lastModifiedBy/>
  <cp:revision>1</cp:revision>
  <dcterms:created xsi:type="dcterms:W3CDTF">2022-08-08T06:57:00Z</dcterms:created>
  <dcterms:modified xsi:type="dcterms:W3CDTF">2023-01-11T11:23:00Z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Betreff</vt:lpwstr>
  </property>
  <property fmtid="{D5CDD505-2E9C-101B-9397-08002B2CF9AE}" pid="4" name="Author.Name">
    <vt:lpwstr>Anna Brändli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