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C37B" w14:textId="77777777" w:rsidR="003B56C8" w:rsidRPr="0048692C" w:rsidRDefault="0048692C" w:rsidP="00AC473D">
      <w:pPr>
        <w:spacing w:after="160" w:line="288" w:lineRule="auto"/>
        <w:rPr>
          <w:rFonts w:ascii="Arial" w:hAnsi="Arial" w:cs="Arial"/>
          <w:i/>
          <w:sz w:val="22"/>
          <w:szCs w:val="22"/>
          <w:u w:val="single"/>
          <w:lang w:val="fr-CH"/>
        </w:rPr>
      </w:pPr>
      <w:r w:rsidRPr="0048692C">
        <w:rPr>
          <w:rFonts w:ascii="Arial" w:hAnsi="Arial" w:cs="Arial"/>
          <w:i/>
          <w:sz w:val="22"/>
          <w:szCs w:val="22"/>
          <w:u w:val="single"/>
          <w:lang w:val="fr-CH"/>
        </w:rPr>
        <w:t xml:space="preserve">Exemple de </w:t>
      </w:r>
      <w:r w:rsidRPr="00FA61B8">
        <w:rPr>
          <w:rFonts w:ascii="Arial" w:hAnsi="Arial" w:cs="Arial"/>
          <w:i/>
          <w:sz w:val="22"/>
          <w:szCs w:val="22"/>
          <w:u w:val="single"/>
          <w:lang w:val="fr-CH"/>
        </w:rPr>
        <w:t>décision d</w:t>
      </w:r>
      <w:r w:rsidR="005008C3" w:rsidRPr="00FA61B8">
        <w:rPr>
          <w:rFonts w:ascii="Arial" w:hAnsi="Arial" w:cs="Arial"/>
          <w:i/>
          <w:sz w:val="22"/>
          <w:szCs w:val="22"/>
          <w:u w:val="single"/>
          <w:lang w:val="fr-CH"/>
        </w:rPr>
        <w:t>’</w:t>
      </w:r>
      <w:r w:rsidRPr="00FA61B8">
        <w:rPr>
          <w:rFonts w:ascii="Arial" w:hAnsi="Arial" w:cs="Arial"/>
          <w:i/>
          <w:sz w:val="22"/>
          <w:szCs w:val="22"/>
          <w:u w:val="single"/>
          <w:lang w:val="fr-CH"/>
        </w:rPr>
        <w:t>adjudication</w:t>
      </w:r>
      <w:r w:rsidRPr="0048692C">
        <w:rPr>
          <w:rFonts w:ascii="Arial" w:hAnsi="Arial" w:cs="Arial"/>
          <w:i/>
          <w:sz w:val="22"/>
          <w:szCs w:val="22"/>
          <w:u w:val="single"/>
          <w:lang w:val="fr-CH"/>
        </w:rPr>
        <w:t xml:space="preserve"> de la mise à jour</w:t>
      </w:r>
    </w:p>
    <w:p w14:paraId="37F91555" w14:textId="77777777" w:rsidR="003B56C8" w:rsidRPr="0048692C" w:rsidRDefault="003B56C8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69B43AF0" w14:textId="77777777" w:rsidR="003B56C8" w:rsidRPr="0048692C" w:rsidRDefault="003B56C8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4245F9F4" w14:textId="77777777" w:rsidR="00D650CB" w:rsidRPr="00DA2A4C" w:rsidRDefault="00DA2A4C" w:rsidP="00AC473D">
      <w:pPr>
        <w:spacing w:after="160" w:line="288" w:lineRule="auto"/>
        <w:rPr>
          <w:rFonts w:ascii="Arial" w:hAnsi="Arial" w:cs="Arial"/>
          <w:b/>
          <w:sz w:val="22"/>
          <w:szCs w:val="22"/>
          <w:lang w:val="fr-CH"/>
        </w:rPr>
      </w:pPr>
      <w:r w:rsidRPr="00DA2A4C">
        <w:rPr>
          <w:rFonts w:ascii="Arial" w:hAnsi="Arial" w:cs="Arial"/>
          <w:b/>
          <w:sz w:val="22"/>
          <w:szCs w:val="22"/>
          <w:lang w:val="fr-CH"/>
        </w:rPr>
        <w:t>Recommandé</w:t>
      </w:r>
    </w:p>
    <w:p w14:paraId="1192EDA5" w14:textId="77777777" w:rsidR="004A6AAE" w:rsidRPr="00DA2A4C" w:rsidRDefault="00390280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 w:rsidRPr="00DA2A4C">
        <w:rPr>
          <w:rFonts w:ascii="Arial" w:hAnsi="Arial" w:cs="Arial"/>
          <w:sz w:val="22"/>
          <w:szCs w:val="22"/>
          <w:lang w:val="fr-CH"/>
        </w:rPr>
        <w:t>(</w:t>
      </w:r>
      <w:proofErr w:type="gramStart"/>
      <w:r w:rsidR="00DA2A4C" w:rsidRPr="00DA2A4C">
        <w:rPr>
          <w:rFonts w:ascii="Arial" w:hAnsi="Arial" w:cs="Arial"/>
          <w:i/>
          <w:sz w:val="22"/>
          <w:szCs w:val="22"/>
          <w:lang w:val="fr-CH"/>
        </w:rPr>
        <w:t>nom</w:t>
      </w:r>
      <w:proofErr w:type="gramEnd"/>
      <w:r w:rsidR="00DA2A4C" w:rsidRPr="00DA2A4C">
        <w:rPr>
          <w:rFonts w:ascii="Arial" w:hAnsi="Arial" w:cs="Arial"/>
          <w:i/>
          <w:sz w:val="22"/>
          <w:szCs w:val="22"/>
          <w:lang w:val="fr-CH"/>
        </w:rPr>
        <w:t xml:space="preserve"> et adresse d</w:t>
      </w:r>
      <w:r w:rsidR="009F1E52">
        <w:rPr>
          <w:rFonts w:ascii="Arial" w:hAnsi="Arial" w:cs="Arial"/>
          <w:i/>
          <w:sz w:val="22"/>
          <w:szCs w:val="22"/>
          <w:lang w:val="fr-CH"/>
        </w:rPr>
        <w:t>e l’ingénieur-</w:t>
      </w:r>
      <w:r w:rsidR="00DA2A4C" w:rsidRPr="00DA2A4C">
        <w:rPr>
          <w:rFonts w:ascii="Arial" w:hAnsi="Arial" w:cs="Arial"/>
          <w:i/>
          <w:sz w:val="22"/>
          <w:szCs w:val="22"/>
          <w:lang w:val="fr-CH"/>
        </w:rPr>
        <w:t xml:space="preserve">géomètre </w:t>
      </w:r>
      <w:r w:rsidR="00691F5D">
        <w:rPr>
          <w:rFonts w:ascii="Arial" w:hAnsi="Arial" w:cs="Arial"/>
          <w:i/>
          <w:sz w:val="22"/>
          <w:szCs w:val="22"/>
          <w:lang w:val="fr-CH"/>
        </w:rPr>
        <w:t>/</w:t>
      </w:r>
      <w:r w:rsidR="003F0983">
        <w:rPr>
          <w:rFonts w:ascii="Arial" w:hAnsi="Arial" w:cs="Arial"/>
          <w:i/>
          <w:sz w:val="22"/>
          <w:szCs w:val="22"/>
          <w:lang w:val="fr-CH"/>
        </w:rPr>
        <w:t xml:space="preserve"> </w:t>
      </w:r>
      <w:r w:rsidR="009F1E52">
        <w:rPr>
          <w:rFonts w:ascii="Arial" w:hAnsi="Arial" w:cs="Arial"/>
          <w:i/>
          <w:sz w:val="22"/>
          <w:szCs w:val="22"/>
          <w:lang w:val="fr-CH"/>
        </w:rPr>
        <w:t>de l’ingénieure-g</w:t>
      </w:r>
      <w:r w:rsidR="00DA2A4C" w:rsidRPr="00DA2A4C">
        <w:rPr>
          <w:rFonts w:ascii="Arial" w:hAnsi="Arial" w:cs="Arial"/>
          <w:i/>
          <w:sz w:val="22"/>
          <w:szCs w:val="22"/>
          <w:lang w:val="fr-CH"/>
        </w:rPr>
        <w:t>éomètre</w:t>
      </w:r>
      <w:r w:rsidRPr="00DA2A4C">
        <w:rPr>
          <w:rFonts w:ascii="Arial" w:hAnsi="Arial" w:cs="Arial"/>
          <w:sz w:val="22"/>
          <w:szCs w:val="22"/>
          <w:lang w:val="fr-CH"/>
        </w:rPr>
        <w:t>)</w:t>
      </w:r>
    </w:p>
    <w:p w14:paraId="4CB38AEA" w14:textId="77777777" w:rsidR="003B56C8" w:rsidRPr="00DA2A4C" w:rsidRDefault="003B56C8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1EE500C9" w14:textId="77777777" w:rsidR="003B56C8" w:rsidRPr="00DA2A4C" w:rsidRDefault="003B56C8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525BE753" w14:textId="77777777" w:rsidR="003B56C8" w:rsidRPr="0048692C" w:rsidRDefault="00390280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 w:rsidRPr="0048692C">
        <w:rPr>
          <w:rFonts w:ascii="Arial" w:hAnsi="Arial" w:cs="Arial"/>
          <w:sz w:val="22"/>
          <w:szCs w:val="22"/>
          <w:lang w:val="fr-CH"/>
        </w:rPr>
        <w:t>...... (</w:t>
      </w:r>
      <w:r w:rsidR="00DA2A4C" w:rsidRPr="0048692C">
        <w:rPr>
          <w:rFonts w:ascii="Arial" w:hAnsi="Arial" w:cs="Arial"/>
          <w:i/>
          <w:sz w:val="22"/>
          <w:szCs w:val="22"/>
          <w:lang w:val="fr-CH"/>
        </w:rPr>
        <w:t>lieu</w:t>
      </w:r>
      <w:r w:rsidRPr="0048692C">
        <w:rPr>
          <w:rFonts w:ascii="Arial" w:hAnsi="Arial" w:cs="Arial"/>
          <w:sz w:val="22"/>
          <w:szCs w:val="22"/>
          <w:lang w:val="fr-CH"/>
        </w:rPr>
        <w:t xml:space="preserve">), </w:t>
      </w:r>
      <w:r w:rsidR="00AC6FB4">
        <w:rPr>
          <w:rFonts w:ascii="Arial" w:hAnsi="Arial" w:cs="Arial"/>
          <w:sz w:val="22"/>
          <w:szCs w:val="22"/>
          <w:lang w:val="fr-CH"/>
        </w:rPr>
        <w:t xml:space="preserve">le </w:t>
      </w:r>
      <w:r w:rsidRPr="0048692C">
        <w:rPr>
          <w:rFonts w:ascii="Arial" w:hAnsi="Arial" w:cs="Arial"/>
          <w:sz w:val="22"/>
          <w:szCs w:val="22"/>
          <w:lang w:val="fr-CH"/>
        </w:rPr>
        <w:t>......... (</w:t>
      </w:r>
      <w:r w:rsidR="00DA2A4C" w:rsidRPr="0048692C">
        <w:rPr>
          <w:rFonts w:ascii="Arial" w:hAnsi="Arial" w:cs="Arial"/>
          <w:i/>
          <w:sz w:val="22"/>
          <w:szCs w:val="22"/>
          <w:lang w:val="fr-CH"/>
        </w:rPr>
        <w:t>date</w:t>
      </w:r>
      <w:r w:rsidRPr="0048692C">
        <w:rPr>
          <w:rFonts w:ascii="Arial" w:hAnsi="Arial" w:cs="Arial"/>
          <w:sz w:val="22"/>
          <w:szCs w:val="22"/>
          <w:lang w:val="fr-CH"/>
        </w:rPr>
        <w:t>)</w:t>
      </w:r>
    </w:p>
    <w:p w14:paraId="2AC63FDC" w14:textId="77777777" w:rsidR="003B56C8" w:rsidRPr="0048692C" w:rsidRDefault="003B56C8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128C9332" w14:textId="77777777" w:rsidR="00AC473D" w:rsidRPr="0048692C" w:rsidRDefault="00AC473D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35F7A873" w14:textId="77777777" w:rsidR="003B56C8" w:rsidRPr="0048692C" w:rsidRDefault="003B56C8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790621F6" w14:textId="77777777" w:rsidR="003B56C8" w:rsidRPr="00C74EA0" w:rsidRDefault="00DA2A4C" w:rsidP="00AC473D">
      <w:pPr>
        <w:spacing w:after="160" w:line="288" w:lineRule="auto"/>
        <w:rPr>
          <w:rFonts w:ascii="Arial" w:hAnsi="Arial" w:cs="Arial"/>
          <w:b/>
          <w:sz w:val="22"/>
          <w:szCs w:val="22"/>
          <w:lang w:val="fr-CH"/>
        </w:rPr>
      </w:pPr>
      <w:r w:rsidRPr="00DA2A4C">
        <w:rPr>
          <w:rFonts w:ascii="Arial" w:hAnsi="Arial" w:cs="Arial"/>
          <w:b/>
          <w:sz w:val="22"/>
          <w:szCs w:val="22"/>
          <w:lang w:val="fr-CH"/>
        </w:rPr>
        <w:t>Décision</w:t>
      </w:r>
      <w:r w:rsidR="003B56C8" w:rsidRPr="00DA2A4C">
        <w:rPr>
          <w:rFonts w:ascii="Arial" w:hAnsi="Arial" w:cs="Arial"/>
          <w:b/>
          <w:sz w:val="22"/>
          <w:szCs w:val="22"/>
          <w:lang w:val="fr-CH"/>
        </w:rPr>
        <w:t xml:space="preserve">: </w:t>
      </w:r>
      <w:r w:rsidR="0048692C" w:rsidRPr="0048692C">
        <w:rPr>
          <w:rFonts w:ascii="Arial" w:hAnsi="Arial" w:cs="Arial"/>
          <w:b/>
          <w:sz w:val="22"/>
          <w:szCs w:val="22"/>
          <w:lang w:val="fr-CH"/>
        </w:rPr>
        <w:t>A</w:t>
      </w:r>
      <w:r w:rsidRPr="0048692C">
        <w:rPr>
          <w:rFonts w:ascii="Arial" w:hAnsi="Arial" w:cs="Arial"/>
          <w:b/>
          <w:sz w:val="22"/>
          <w:szCs w:val="22"/>
          <w:lang w:val="fr-CH"/>
        </w:rPr>
        <w:t>djudication</w:t>
      </w:r>
      <w:r w:rsidR="00390280" w:rsidRPr="00DA2A4C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Pr="00DA2A4C">
        <w:rPr>
          <w:rFonts w:ascii="Arial" w:hAnsi="Arial" w:cs="Arial"/>
          <w:b/>
          <w:sz w:val="22"/>
          <w:szCs w:val="22"/>
          <w:lang w:val="fr-CH"/>
        </w:rPr>
        <w:t>du contrat</w:t>
      </w:r>
      <w:r w:rsidR="00390280" w:rsidRPr="00DA2A4C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48692C">
        <w:rPr>
          <w:rFonts w:ascii="Arial" w:hAnsi="Arial" w:cs="Arial"/>
          <w:b/>
          <w:sz w:val="22"/>
          <w:szCs w:val="22"/>
          <w:lang w:val="fr-CH"/>
        </w:rPr>
        <w:t>de</w:t>
      </w:r>
      <w:r w:rsidRPr="00DA2A4C">
        <w:rPr>
          <w:rFonts w:ascii="Arial" w:hAnsi="Arial" w:cs="Arial"/>
          <w:b/>
          <w:sz w:val="22"/>
          <w:szCs w:val="22"/>
          <w:lang w:val="fr-CH"/>
        </w:rPr>
        <w:t xml:space="preserve"> mise à jour de la mensuration officielle</w:t>
      </w:r>
      <w:r w:rsidR="000F20EC" w:rsidRPr="00DA2A4C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48692C">
        <w:rPr>
          <w:rFonts w:ascii="Arial" w:hAnsi="Arial" w:cs="Arial"/>
          <w:b/>
          <w:sz w:val="22"/>
          <w:szCs w:val="22"/>
          <w:lang w:val="fr-CH"/>
        </w:rPr>
        <w:t>pour</w:t>
      </w:r>
      <w:r>
        <w:rPr>
          <w:rFonts w:ascii="Arial" w:hAnsi="Arial" w:cs="Arial"/>
          <w:b/>
          <w:sz w:val="22"/>
          <w:szCs w:val="22"/>
          <w:lang w:val="fr-CH"/>
        </w:rPr>
        <w:t xml:space="preserve"> la commune de</w:t>
      </w:r>
      <w:r w:rsidR="00394FA5" w:rsidRPr="00DA2A4C">
        <w:rPr>
          <w:rFonts w:ascii="Arial" w:hAnsi="Arial" w:cs="Arial"/>
          <w:b/>
          <w:sz w:val="22"/>
          <w:szCs w:val="22"/>
          <w:lang w:val="fr-CH"/>
        </w:rPr>
        <w:t xml:space="preserve"> ... </w:t>
      </w:r>
      <w:r w:rsidR="00394FA5" w:rsidRPr="00C74EA0">
        <w:rPr>
          <w:rFonts w:ascii="Arial" w:hAnsi="Arial" w:cs="Arial"/>
          <w:b/>
          <w:sz w:val="22"/>
          <w:szCs w:val="22"/>
          <w:lang w:val="fr-CH"/>
        </w:rPr>
        <w:t>(</w:t>
      </w:r>
      <w:r w:rsidRPr="00C74EA0">
        <w:rPr>
          <w:rFonts w:ascii="Arial" w:hAnsi="Arial" w:cs="Arial"/>
          <w:b/>
          <w:i/>
          <w:sz w:val="22"/>
          <w:szCs w:val="22"/>
          <w:lang w:val="fr-CH"/>
        </w:rPr>
        <w:t>nom de la commune</w:t>
      </w:r>
      <w:r w:rsidR="00394FA5" w:rsidRPr="00C74EA0">
        <w:rPr>
          <w:rFonts w:ascii="Arial" w:hAnsi="Arial" w:cs="Arial"/>
          <w:b/>
          <w:sz w:val="22"/>
          <w:szCs w:val="22"/>
          <w:lang w:val="fr-CH"/>
        </w:rPr>
        <w:t>)</w:t>
      </w:r>
      <w:r w:rsidR="0048692C">
        <w:rPr>
          <w:rFonts w:ascii="Arial" w:hAnsi="Arial" w:cs="Arial"/>
          <w:b/>
          <w:sz w:val="22"/>
          <w:szCs w:val="22"/>
          <w:lang w:val="fr-CH"/>
        </w:rPr>
        <w:t>,</w:t>
      </w:r>
      <w:r w:rsidR="00394FA5" w:rsidRPr="00C74EA0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48692C" w:rsidRPr="0048692C">
        <w:rPr>
          <w:rFonts w:ascii="Arial" w:hAnsi="Arial" w:cs="Arial"/>
          <w:b/>
          <w:sz w:val="22"/>
          <w:szCs w:val="22"/>
          <w:lang w:val="fr-CH"/>
        </w:rPr>
        <w:t xml:space="preserve">période </w:t>
      </w:r>
      <w:r w:rsidR="000F20EC" w:rsidRPr="0048692C">
        <w:rPr>
          <w:rFonts w:ascii="Arial" w:hAnsi="Arial" w:cs="Arial"/>
          <w:b/>
          <w:sz w:val="22"/>
          <w:szCs w:val="22"/>
          <w:lang w:val="fr-CH"/>
        </w:rPr>
        <w:t>20</w:t>
      </w:r>
      <w:r w:rsidR="00E7144E">
        <w:rPr>
          <w:rFonts w:ascii="Arial" w:hAnsi="Arial" w:cs="Arial"/>
          <w:b/>
          <w:sz w:val="22"/>
          <w:szCs w:val="22"/>
          <w:lang w:val="fr-CH"/>
        </w:rPr>
        <w:t>26</w:t>
      </w:r>
      <w:r w:rsidR="00694A15">
        <w:rPr>
          <w:rFonts w:ascii="Arial" w:hAnsi="Arial" w:cs="Arial"/>
          <w:b/>
          <w:sz w:val="22"/>
          <w:szCs w:val="22"/>
          <w:lang w:val="fr-CH"/>
        </w:rPr>
        <w:t>-</w:t>
      </w:r>
      <w:r w:rsidR="000F20EC" w:rsidRPr="0048692C">
        <w:rPr>
          <w:rFonts w:ascii="Arial" w:hAnsi="Arial" w:cs="Arial"/>
          <w:b/>
          <w:sz w:val="22"/>
          <w:szCs w:val="22"/>
          <w:lang w:val="fr-CH"/>
        </w:rPr>
        <w:t>20</w:t>
      </w:r>
      <w:r w:rsidR="00E7144E">
        <w:rPr>
          <w:rFonts w:ascii="Arial" w:hAnsi="Arial" w:cs="Arial"/>
          <w:b/>
          <w:sz w:val="22"/>
          <w:szCs w:val="22"/>
          <w:lang w:val="fr-CH"/>
        </w:rPr>
        <w:t>33</w:t>
      </w:r>
    </w:p>
    <w:p w14:paraId="7B51C091" w14:textId="77777777" w:rsidR="003B56C8" w:rsidRPr="00C74EA0" w:rsidRDefault="003B56C8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0A557197" w14:textId="77777777" w:rsidR="00971C25" w:rsidRPr="00C74EA0" w:rsidRDefault="00DA2A4C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 w:rsidRPr="00C74EA0">
        <w:rPr>
          <w:rFonts w:ascii="Arial" w:hAnsi="Arial" w:cs="Arial"/>
          <w:sz w:val="22"/>
          <w:szCs w:val="22"/>
          <w:lang w:val="fr-CH"/>
        </w:rPr>
        <w:t>Madame,</w:t>
      </w:r>
      <w:r w:rsidR="000F20EC" w:rsidRPr="00C74EA0">
        <w:rPr>
          <w:rFonts w:ascii="Arial" w:hAnsi="Arial" w:cs="Arial"/>
          <w:sz w:val="22"/>
          <w:szCs w:val="22"/>
          <w:lang w:val="fr-CH"/>
        </w:rPr>
        <w:t xml:space="preserve"> / </w:t>
      </w:r>
      <w:r w:rsidRPr="00C74EA0">
        <w:rPr>
          <w:rFonts w:ascii="Arial" w:hAnsi="Arial" w:cs="Arial"/>
          <w:sz w:val="22"/>
          <w:szCs w:val="22"/>
          <w:lang w:val="fr-CH"/>
        </w:rPr>
        <w:t>Monsieur,</w:t>
      </w:r>
      <w:r w:rsidR="00390280" w:rsidRPr="00C74EA0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0AF36B86" w14:textId="77777777" w:rsidR="00390280" w:rsidRPr="00066B44" w:rsidRDefault="00C74EA0" w:rsidP="00AC473D">
      <w:pPr>
        <w:pStyle w:val="ewbnummerierung"/>
        <w:numPr>
          <w:ilvl w:val="0"/>
          <w:numId w:val="0"/>
        </w:numPr>
        <w:spacing w:after="160" w:line="288" w:lineRule="auto"/>
        <w:rPr>
          <w:szCs w:val="22"/>
          <w:lang w:val="fr-CH"/>
        </w:rPr>
      </w:pPr>
      <w:r w:rsidRPr="00C74EA0">
        <w:rPr>
          <w:rFonts w:cs="Arial"/>
          <w:szCs w:val="22"/>
          <w:lang w:val="fr-CH"/>
        </w:rPr>
        <w:t>Le ... (</w:t>
      </w:r>
      <w:r>
        <w:rPr>
          <w:rFonts w:cs="Arial"/>
          <w:i/>
          <w:szCs w:val="22"/>
          <w:lang w:val="fr-CH"/>
        </w:rPr>
        <w:t>date</w:t>
      </w:r>
      <w:r w:rsidRPr="00C74EA0">
        <w:rPr>
          <w:rFonts w:cs="Arial"/>
          <w:szCs w:val="22"/>
          <w:lang w:val="fr-CH"/>
        </w:rPr>
        <w:t>)</w:t>
      </w:r>
      <w:r>
        <w:rPr>
          <w:rFonts w:cs="Arial"/>
          <w:szCs w:val="22"/>
          <w:lang w:val="fr-CH"/>
        </w:rPr>
        <w:t>,</w:t>
      </w:r>
      <w:r w:rsidRPr="00C74EA0">
        <w:rPr>
          <w:rFonts w:cs="Arial"/>
          <w:szCs w:val="22"/>
          <w:lang w:val="fr-CH"/>
        </w:rPr>
        <w:t xml:space="preserve"> </w:t>
      </w:r>
      <w:r>
        <w:rPr>
          <w:rFonts w:cs="Arial"/>
          <w:szCs w:val="22"/>
          <w:lang w:val="fr-CH"/>
        </w:rPr>
        <w:t>l</w:t>
      </w:r>
      <w:r w:rsidRPr="00C74EA0">
        <w:rPr>
          <w:rFonts w:cs="Arial"/>
          <w:szCs w:val="22"/>
          <w:lang w:val="fr-CH"/>
        </w:rPr>
        <w:t>a commune de</w:t>
      </w:r>
      <w:r w:rsidR="008A2159" w:rsidRPr="00C74EA0">
        <w:rPr>
          <w:rFonts w:cs="Arial"/>
          <w:szCs w:val="22"/>
          <w:lang w:val="fr-CH"/>
        </w:rPr>
        <w:t xml:space="preserve"> ... (</w:t>
      </w:r>
      <w:r w:rsidRPr="00C74EA0">
        <w:rPr>
          <w:rFonts w:cs="Arial"/>
          <w:i/>
          <w:szCs w:val="22"/>
          <w:lang w:val="fr-CH"/>
        </w:rPr>
        <w:t>nom de la commune</w:t>
      </w:r>
      <w:r w:rsidR="008A2159" w:rsidRPr="00C74EA0">
        <w:rPr>
          <w:rFonts w:cs="Arial"/>
          <w:szCs w:val="22"/>
          <w:lang w:val="fr-CH"/>
        </w:rPr>
        <w:t>)</w:t>
      </w:r>
      <w:r w:rsidR="00390280" w:rsidRPr="00C74EA0">
        <w:rPr>
          <w:rFonts w:cs="Arial"/>
          <w:szCs w:val="22"/>
          <w:lang w:val="fr-CH"/>
        </w:rPr>
        <w:t xml:space="preserve"> </w:t>
      </w:r>
      <w:r>
        <w:rPr>
          <w:rFonts w:cs="Arial"/>
          <w:szCs w:val="22"/>
          <w:lang w:val="fr-CH"/>
        </w:rPr>
        <w:t>a</w:t>
      </w:r>
      <w:r w:rsidR="00390280" w:rsidRPr="00C74EA0">
        <w:rPr>
          <w:rFonts w:cs="Arial"/>
          <w:szCs w:val="22"/>
          <w:lang w:val="fr-CH"/>
        </w:rPr>
        <w:t xml:space="preserve"> </w:t>
      </w:r>
      <w:r w:rsidRPr="00C74EA0">
        <w:rPr>
          <w:rFonts w:cs="Arial"/>
          <w:szCs w:val="22"/>
          <w:lang w:val="fr-CH"/>
        </w:rPr>
        <w:t>mis au concou</w:t>
      </w:r>
      <w:r w:rsidR="00C34428">
        <w:rPr>
          <w:rFonts w:cs="Arial"/>
          <w:szCs w:val="22"/>
          <w:lang w:val="fr-CH"/>
        </w:rPr>
        <w:t>rs dans</w:t>
      </w:r>
      <w:r w:rsidR="00C34428" w:rsidRPr="00C74EA0">
        <w:rPr>
          <w:rFonts w:cs="Arial"/>
          <w:szCs w:val="22"/>
          <w:lang w:val="fr-CH"/>
        </w:rPr>
        <w:t>... (</w:t>
      </w:r>
      <w:r w:rsidR="00C34428" w:rsidRPr="00C74EA0">
        <w:rPr>
          <w:rFonts w:cs="Arial"/>
          <w:i/>
          <w:szCs w:val="22"/>
          <w:lang w:val="fr-CH"/>
        </w:rPr>
        <w:t xml:space="preserve">nom de </w:t>
      </w:r>
      <w:r w:rsidR="009F1E52" w:rsidRPr="00385A60">
        <w:rPr>
          <w:rFonts w:cs="Arial"/>
          <w:i/>
          <w:szCs w:val="22"/>
          <w:lang w:val="fr-CH"/>
        </w:rPr>
        <w:t>l’organe de publication officiel de la commune</w:t>
      </w:r>
      <w:r w:rsidR="00C34428" w:rsidRPr="00385A60">
        <w:rPr>
          <w:rFonts w:cs="Arial"/>
          <w:szCs w:val="22"/>
          <w:lang w:val="fr-CH"/>
        </w:rPr>
        <w:t>) le mandat de mise à jour de s</w:t>
      </w:r>
      <w:r w:rsidRPr="00385A60">
        <w:rPr>
          <w:rFonts w:cs="Arial"/>
          <w:szCs w:val="22"/>
          <w:lang w:val="fr-CH"/>
        </w:rPr>
        <w:t>a mensuration</w:t>
      </w:r>
      <w:r>
        <w:rPr>
          <w:rFonts w:cs="Arial"/>
          <w:szCs w:val="22"/>
          <w:lang w:val="fr-CH"/>
        </w:rPr>
        <w:t xml:space="preserve"> officielle pour la période contractuelle </w:t>
      </w:r>
      <w:r w:rsidR="000F20EC" w:rsidRPr="00C74EA0">
        <w:rPr>
          <w:rFonts w:cs="Arial"/>
          <w:szCs w:val="22"/>
          <w:lang w:val="fr-CH"/>
        </w:rPr>
        <w:t>20</w:t>
      </w:r>
      <w:r w:rsidR="00E7144E">
        <w:rPr>
          <w:rFonts w:cs="Arial"/>
          <w:szCs w:val="22"/>
          <w:lang w:val="fr-CH"/>
        </w:rPr>
        <w:t>26</w:t>
      </w:r>
      <w:r w:rsidR="000F20EC" w:rsidRPr="00C74EA0">
        <w:rPr>
          <w:rFonts w:cs="Arial"/>
          <w:szCs w:val="22"/>
          <w:lang w:val="fr-CH"/>
        </w:rPr>
        <w:t>-20</w:t>
      </w:r>
      <w:r w:rsidR="00E7144E">
        <w:rPr>
          <w:rFonts w:cs="Arial"/>
          <w:szCs w:val="22"/>
          <w:lang w:val="fr-CH"/>
        </w:rPr>
        <w:t>33</w:t>
      </w:r>
      <w:r w:rsidR="00390280" w:rsidRPr="00C74EA0">
        <w:rPr>
          <w:rFonts w:cs="Arial"/>
          <w:szCs w:val="22"/>
          <w:lang w:val="fr-CH"/>
        </w:rPr>
        <w:t xml:space="preserve">. </w:t>
      </w:r>
      <w:r w:rsidR="00210AE1" w:rsidRPr="00210AE1">
        <w:rPr>
          <w:rStyle w:val="ewbaufzhlungZchn"/>
          <w:szCs w:val="22"/>
          <w:lang w:val="fr-CH"/>
        </w:rPr>
        <w:t>A</w:t>
      </w:r>
      <w:r w:rsidR="002B4618">
        <w:rPr>
          <w:rStyle w:val="ewbaufzhlungZchn"/>
          <w:szCs w:val="22"/>
          <w:lang w:val="fr-CH"/>
        </w:rPr>
        <w:t xml:space="preserve"> la date d’expiration du délai de soumission, à savoir le</w:t>
      </w:r>
      <w:r w:rsidR="00210AE1" w:rsidRPr="00210AE1">
        <w:rPr>
          <w:rStyle w:val="ewbaufzhlungZchn"/>
          <w:szCs w:val="22"/>
          <w:lang w:val="fr-CH"/>
        </w:rPr>
        <w:t xml:space="preserve"> </w:t>
      </w:r>
      <w:r w:rsidR="00C34428">
        <w:rPr>
          <w:rStyle w:val="ewbaufzhlungZchn"/>
          <w:szCs w:val="22"/>
          <w:lang w:val="fr-CH"/>
        </w:rPr>
        <w:t xml:space="preserve">… </w:t>
      </w:r>
      <w:r w:rsidR="00C34428" w:rsidRPr="00210AE1">
        <w:rPr>
          <w:rFonts w:cs="Arial"/>
          <w:szCs w:val="22"/>
          <w:lang w:val="fr-CH"/>
        </w:rPr>
        <w:t>(</w:t>
      </w:r>
      <w:r w:rsidR="00C34428">
        <w:rPr>
          <w:rFonts w:cs="Arial"/>
          <w:i/>
          <w:szCs w:val="22"/>
          <w:lang w:val="fr-CH"/>
        </w:rPr>
        <w:t>date</w:t>
      </w:r>
      <w:r w:rsidR="00C34428" w:rsidRPr="00210AE1">
        <w:rPr>
          <w:rFonts w:cs="Arial"/>
          <w:szCs w:val="22"/>
          <w:lang w:val="fr-CH"/>
        </w:rPr>
        <w:t>)</w:t>
      </w:r>
      <w:r w:rsidR="002B4618">
        <w:rPr>
          <w:rFonts w:cs="Arial"/>
          <w:szCs w:val="22"/>
          <w:lang w:val="fr-CH"/>
        </w:rPr>
        <w:t>,</w:t>
      </w:r>
      <w:r w:rsidR="00210AE1">
        <w:rPr>
          <w:rFonts w:cs="Arial"/>
          <w:szCs w:val="22"/>
          <w:lang w:val="fr-CH"/>
        </w:rPr>
        <w:t xml:space="preserve"> </w:t>
      </w:r>
      <w:r w:rsidR="00B43482" w:rsidRPr="00210AE1">
        <w:rPr>
          <w:rStyle w:val="ewbaufzhlungZchn"/>
          <w:szCs w:val="22"/>
          <w:lang w:val="fr-CH"/>
        </w:rPr>
        <w:t>... (</w:t>
      </w:r>
      <w:r w:rsidR="00210AE1" w:rsidRPr="00210AE1">
        <w:rPr>
          <w:rStyle w:val="ewbaufzhlungZchn"/>
          <w:i/>
          <w:szCs w:val="22"/>
          <w:lang w:val="fr-CH"/>
        </w:rPr>
        <w:t>nombre</w:t>
      </w:r>
      <w:r w:rsidR="00B43482" w:rsidRPr="00210AE1">
        <w:rPr>
          <w:rStyle w:val="ewbaufzhlungZchn"/>
          <w:szCs w:val="22"/>
          <w:lang w:val="fr-CH"/>
        </w:rPr>
        <w:t xml:space="preserve">) </w:t>
      </w:r>
      <w:r w:rsidR="00210AE1" w:rsidRPr="00210AE1">
        <w:rPr>
          <w:rStyle w:val="ewbaufzhlungZchn"/>
          <w:szCs w:val="22"/>
          <w:lang w:val="fr-CH"/>
        </w:rPr>
        <w:t xml:space="preserve">offres </w:t>
      </w:r>
      <w:r w:rsidR="00210AE1">
        <w:rPr>
          <w:rStyle w:val="ewbaufzhlungZchn"/>
          <w:szCs w:val="22"/>
          <w:lang w:val="fr-CH"/>
        </w:rPr>
        <w:t>avaient</w:t>
      </w:r>
      <w:r w:rsidR="00210AE1" w:rsidRPr="00210AE1">
        <w:rPr>
          <w:rStyle w:val="ewbaufzhlungZchn"/>
          <w:szCs w:val="22"/>
          <w:lang w:val="fr-CH"/>
        </w:rPr>
        <w:t xml:space="preserve"> été reçues</w:t>
      </w:r>
      <w:r w:rsidR="00C34428">
        <w:rPr>
          <w:rStyle w:val="ewbaufzhlungZchn"/>
          <w:szCs w:val="22"/>
          <w:lang w:val="fr-CH"/>
        </w:rPr>
        <w:t>, parmi lesquelles la vôtre</w:t>
      </w:r>
      <w:r w:rsidR="00B43482" w:rsidRPr="00210AE1">
        <w:rPr>
          <w:rStyle w:val="ewbaufzhlungZchn"/>
          <w:szCs w:val="22"/>
          <w:lang w:val="fr-CH"/>
        </w:rPr>
        <w:t xml:space="preserve">. </w:t>
      </w:r>
      <w:r w:rsidR="00C34428">
        <w:rPr>
          <w:rStyle w:val="ewbaufzhlungZchn"/>
          <w:szCs w:val="22"/>
          <w:lang w:val="fr-CH"/>
        </w:rPr>
        <w:t>Nous vous remercions vivement de votre participation</w:t>
      </w:r>
      <w:r w:rsidR="00390280" w:rsidRPr="00066B44">
        <w:rPr>
          <w:rFonts w:cs="Arial"/>
          <w:szCs w:val="22"/>
          <w:lang w:val="fr-CH"/>
        </w:rPr>
        <w:t>.</w:t>
      </w:r>
    </w:p>
    <w:p w14:paraId="3770B9F7" w14:textId="77777777" w:rsidR="00971C25" w:rsidRPr="005E5457" w:rsidRDefault="00066B44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 w:rsidRPr="00066B44">
        <w:rPr>
          <w:rFonts w:ascii="Arial" w:hAnsi="Arial" w:cs="Arial"/>
          <w:sz w:val="22"/>
          <w:szCs w:val="22"/>
          <w:lang w:val="fr-CH"/>
        </w:rPr>
        <w:t xml:space="preserve">Lors de sa séance du </w:t>
      </w:r>
      <w:r>
        <w:rPr>
          <w:rFonts w:ascii="Arial" w:hAnsi="Arial" w:cs="Arial"/>
          <w:sz w:val="22"/>
          <w:szCs w:val="22"/>
          <w:lang w:val="fr-CH"/>
        </w:rPr>
        <w:t xml:space="preserve">… </w:t>
      </w:r>
      <w:r w:rsidRPr="00920F4B">
        <w:rPr>
          <w:rFonts w:ascii="Arial" w:hAnsi="Arial" w:cs="Arial"/>
          <w:sz w:val="22"/>
          <w:szCs w:val="22"/>
          <w:lang w:val="fr-CH"/>
        </w:rPr>
        <w:t>(</w:t>
      </w:r>
      <w:r w:rsidRPr="00920F4B">
        <w:rPr>
          <w:rFonts w:ascii="Arial" w:hAnsi="Arial" w:cs="Arial"/>
          <w:i/>
          <w:sz w:val="22"/>
          <w:szCs w:val="22"/>
          <w:lang w:val="fr-CH"/>
        </w:rPr>
        <w:t>date</w:t>
      </w:r>
      <w:r w:rsidRPr="00920F4B">
        <w:rPr>
          <w:rFonts w:ascii="Arial" w:hAnsi="Arial" w:cs="Arial"/>
          <w:sz w:val="22"/>
          <w:szCs w:val="22"/>
          <w:lang w:val="fr-CH"/>
        </w:rPr>
        <w:t>), le conseil communal de</w:t>
      </w:r>
      <w:r w:rsidR="00971C25" w:rsidRPr="00066B44">
        <w:rPr>
          <w:rFonts w:ascii="Arial" w:hAnsi="Arial" w:cs="Arial"/>
          <w:sz w:val="22"/>
          <w:szCs w:val="22"/>
          <w:lang w:val="fr-CH"/>
        </w:rPr>
        <w:t xml:space="preserve"> </w:t>
      </w:r>
      <w:r w:rsidR="00390280" w:rsidRPr="00066B44">
        <w:rPr>
          <w:rFonts w:ascii="Arial" w:hAnsi="Arial" w:cs="Arial"/>
          <w:sz w:val="22"/>
          <w:szCs w:val="22"/>
          <w:lang w:val="fr-CH"/>
        </w:rPr>
        <w:t xml:space="preserve">... </w:t>
      </w:r>
      <w:r w:rsidR="00390280" w:rsidRPr="005E5457">
        <w:rPr>
          <w:rFonts w:ascii="Arial" w:hAnsi="Arial" w:cs="Arial"/>
          <w:sz w:val="22"/>
          <w:szCs w:val="22"/>
          <w:lang w:val="fr-CH"/>
        </w:rPr>
        <w:t>(</w:t>
      </w:r>
      <w:r w:rsidR="00920F4B" w:rsidRPr="005E5457">
        <w:rPr>
          <w:rFonts w:ascii="Arial" w:hAnsi="Arial" w:cs="Arial"/>
          <w:i/>
          <w:sz w:val="22"/>
          <w:szCs w:val="22"/>
          <w:lang w:val="fr-CH"/>
        </w:rPr>
        <w:t>nom de la commune</w:t>
      </w:r>
      <w:r w:rsidR="00390280" w:rsidRPr="005E5457">
        <w:rPr>
          <w:rFonts w:ascii="Arial" w:hAnsi="Arial" w:cs="Arial"/>
          <w:sz w:val="22"/>
          <w:szCs w:val="22"/>
          <w:lang w:val="fr-CH"/>
        </w:rPr>
        <w:t>)</w:t>
      </w:r>
      <w:r w:rsidR="00920F4B" w:rsidRPr="005E5457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7A9AFABD" w14:textId="77777777" w:rsidR="005504EE" w:rsidRPr="005E5457" w:rsidRDefault="00F76AB0" w:rsidP="00AC473D">
      <w:pPr>
        <w:spacing w:after="160" w:line="288" w:lineRule="auto"/>
        <w:jc w:val="center"/>
        <w:rPr>
          <w:rFonts w:ascii="Arial" w:hAnsi="Arial" w:cs="Arial"/>
          <w:b/>
          <w:sz w:val="22"/>
          <w:szCs w:val="22"/>
          <w:lang w:val="fr-CH"/>
        </w:rPr>
      </w:pPr>
      <w:proofErr w:type="gramStart"/>
      <w:r w:rsidRPr="00F76AB0">
        <w:rPr>
          <w:rFonts w:ascii="Arial" w:hAnsi="Arial" w:cs="Arial"/>
          <w:b/>
          <w:sz w:val="22"/>
          <w:szCs w:val="22"/>
          <w:lang w:val="fr-CH"/>
        </w:rPr>
        <w:t>a</w:t>
      </w:r>
      <w:proofErr w:type="gramEnd"/>
      <w:r w:rsidRPr="00F76AB0">
        <w:rPr>
          <w:rFonts w:ascii="Arial" w:hAnsi="Arial" w:cs="Arial"/>
          <w:b/>
          <w:sz w:val="22"/>
          <w:szCs w:val="22"/>
          <w:lang w:val="fr-CH"/>
        </w:rPr>
        <w:t xml:space="preserve"> considéré </w:t>
      </w:r>
      <w:r w:rsidR="00971C25" w:rsidRPr="00F76AB0">
        <w:rPr>
          <w:rFonts w:ascii="Arial" w:hAnsi="Arial" w:cs="Arial"/>
          <w:b/>
          <w:sz w:val="22"/>
          <w:szCs w:val="22"/>
          <w:lang w:val="fr-CH"/>
        </w:rPr>
        <w:t>:</w:t>
      </w:r>
    </w:p>
    <w:p w14:paraId="269225D7" w14:textId="77777777" w:rsidR="004C4EDC" w:rsidRPr="00116ED0" w:rsidRDefault="00920F4B" w:rsidP="000A5E89">
      <w:pPr>
        <w:numPr>
          <w:ilvl w:val="0"/>
          <w:numId w:val="15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  <w:lang w:val="fr-CH"/>
        </w:rPr>
      </w:pPr>
      <w:r w:rsidRPr="006B2ECB">
        <w:rPr>
          <w:rFonts w:ascii="Arial" w:hAnsi="Arial" w:cs="Arial"/>
          <w:sz w:val="22"/>
          <w:szCs w:val="22"/>
          <w:lang w:val="fr-CH"/>
        </w:rPr>
        <w:t>Conformément à l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Pr="006B2ECB">
        <w:rPr>
          <w:rFonts w:ascii="Arial" w:hAnsi="Arial" w:cs="Arial"/>
          <w:sz w:val="22"/>
          <w:szCs w:val="22"/>
          <w:lang w:val="fr-CH"/>
        </w:rPr>
        <w:t>article 42, alinéa 2 de la loi cantonale du 8 juin 2015 sur la géoinformation (LCGéo ; RSB 215.341), le contrat de mise à jour d</w:t>
      </w:r>
      <w:r w:rsidR="005E5457">
        <w:rPr>
          <w:rFonts w:ascii="Arial" w:hAnsi="Arial" w:cs="Arial"/>
          <w:sz w:val="22"/>
          <w:szCs w:val="22"/>
          <w:lang w:val="fr-CH"/>
        </w:rPr>
        <w:t>o</w:t>
      </w:r>
      <w:r w:rsidRPr="006B2ECB">
        <w:rPr>
          <w:rFonts w:ascii="Arial" w:hAnsi="Arial" w:cs="Arial"/>
          <w:sz w:val="22"/>
          <w:szCs w:val="22"/>
          <w:lang w:val="fr-CH"/>
        </w:rPr>
        <w:t>it être conclu</w:t>
      </w:r>
      <w:r w:rsidR="006B2ECB" w:rsidRPr="006B2ECB">
        <w:rPr>
          <w:rFonts w:ascii="Arial" w:hAnsi="Arial" w:cs="Arial"/>
          <w:sz w:val="22"/>
          <w:szCs w:val="22"/>
          <w:lang w:val="fr-CH"/>
        </w:rPr>
        <w:t xml:space="preserve"> personnellement avec un ingénieur</w:t>
      </w:r>
      <w:r w:rsidR="005E5457">
        <w:rPr>
          <w:rFonts w:ascii="Arial" w:hAnsi="Arial" w:cs="Arial"/>
          <w:sz w:val="22"/>
          <w:szCs w:val="22"/>
          <w:lang w:val="fr-CH"/>
        </w:rPr>
        <w:t xml:space="preserve"> </w:t>
      </w:r>
      <w:r w:rsidR="006B2ECB" w:rsidRPr="006B2ECB">
        <w:rPr>
          <w:rFonts w:ascii="Arial" w:hAnsi="Arial" w:cs="Arial"/>
          <w:sz w:val="22"/>
          <w:szCs w:val="22"/>
          <w:lang w:val="fr-CH"/>
        </w:rPr>
        <w:t xml:space="preserve">géomètre </w:t>
      </w:r>
      <w:r w:rsidR="00691F5D">
        <w:rPr>
          <w:rFonts w:ascii="Arial" w:hAnsi="Arial" w:cs="Arial"/>
          <w:sz w:val="22"/>
          <w:szCs w:val="22"/>
          <w:lang w:val="fr-CH"/>
        </w:rPr>
        <w:t>ou</w:t>
      </w:r>
      <w:r w:rsidR="002B4618">
        <w:rPr>
          <w:rFonts w:ascii="Arial" w:hAnsi="Arial" w:cs="Arial"/>
          <w:sz w:val="22"/>
          <w:szCs w:val="22"/>
          <w:lang w:val="fr-CH"/>
        </w:rPr>
        <w:t xml:space="preserve"> </w:t>
      </w:r>
      <w:r w:rsidR="002B4618" w:rsidRPr="006B2ECB">
        <w:rPr>
          <w:rFonts w:ascii="Arial" w:hAnsi="Arial" w:cs="Arial"/>
          <w:sz w:val="22"/>
          <w:szCs w:val="22"/>
          <w:lang w:val="fr-CH"/>
        </w:rPr>
        <w:t>un</w:t>
      </w:r>
      <w:r w:rsidR="002B4618">
        <w:rPr>
          <w:rFonts w:ascii="Arial" w:hAnsi="Arial" w:cs="Arial"/>
          <w:sz w:val="22"/>
          <w:szCs w:val="22"/>
          <w:lang w:val="fr-CH"/>
        </w:rPr>
        <w:t>e</w:t>
      </w:r>
      <w:r w:rsidR="002B4618" w:rsidRPr="006B2ECB">
        <w:rPr>
          <w:rFonts w:ascii="Arial" w:hAnsi="Arial" w:cs="Arial"/>
          <w:sz w:val="22"/>
          <w:szCs w:val="22"/>
          <w:lang w:val="fr-CH"/>
        </w:rPr>
        <w:t xml:space="preserve"> ingénieur</w:t>
      </w:r>
      <w:r w:rsidR="002B4618">
        <w:rPr>
          <w:rFonts w:ascii="Arial" w:hAnsi="Arial" w:cs="Arial"/>
          <w:sz w:val="22"/>
          <w:szCs w:val="22"/>
          <w:lang w:val="fr-CH"/>
        </w:rPr>
        <w:t xml:space="preserve">e </w:t>
      </w:r>
      <w:r w:rsidR="002B4618" w:rsidRPr="006B2ECB">
        <w:rPr>
          <w:rFonts w:ascii="Arial" w:hAnsi="Arial" w:cs="Arial"/>
          <w:sz w:val="22"/>
          <w:szCs w:val="22"/>
          <w:lang w:val="fr-CH"/>
        </w:rPr>
        <w:t xml:space="preserve">géomètre </w:t>
      </w:r>
      <w:r w:rsidR="00F50585">
        <w:rPr>
          <w:rFonts w:ascii="Arial" w:hAnsi="Arial" w:cs="Arial"/>
          <w:sz w:val="22"/>
          <w:szCs w:val="22"/>
          <w:lang w:val="fr-CH"/>
        </w:rPr>
        <w:t xml:space="preserve">titulaire d’un </w:t>
      </w:r>
      <w:r w:rsidR="002B4618" w:rsidRPr="006B2ECB">
        <w:rPr>
          <w:rFonts w:ascii="Arial" w:hAnsi="Arial" w:cs="Arial"/>
          <w:sz w:val="22"/>
          <w:szCs w:val="22"/>
          <w:lang w:val="fr-CH"/>
        </w:rPr>
        <w:t>brevet</w:t>
      </w:r>
      <w:r w:rsidR="006B2ECB" w:rsidRPr="006B2ECB">
        <w:rPr>
          <w:rFonts w:ascii="Arial" w:hAnsi="Arial" w:cs="Arial"/>
          <w:sz w:val="22"/>
          <w:szCs w:val="22"/>
          <w:lang w:val="fr-CH"/>
        </w:rPr>
        <w:t> </w:t>
      </w:r>
      <w:r w:rsidR="00866C3A" w:rsidRPr="006B2ECB">
        <w:rPr>
          <w:rFonts w:ascii="Arial" w:hAnsi="Arial" w:cs="Arial"/>
          <w:sz w:val="22"/>
          <w:szCs w:val="22"/>
          <w:lang w:val="fr-CH"/>
        </w:rPr>
        <w:t xml:space="preserve">; </w:t>
      </w:r>
      <w:r w:rsidR="006B2ECB">
        <w:rPr>
          <w:rFonts w:ascii="Arial" w:hAnsi="Arial" w:cs="Arial"/>
          <w:sz w:val="22"/>
          <w:szCs w:val="22"/>
          <w:lang w:val="fr-CH"/>
        </w:rPr>
        <w:t xml:space="preserve">par ailleurs, en tant que fournisseur des autres prestations requises pour les travaux de mise à jour, </w:t>
      </w:r>
      <w:r w:rsidR="005E5457">
        <w:rPr>
          <w:rFonts w:ascii="Arial" w:hAnsi="Arial" w:cs="Arial"/>
          <w:sz w:val="22"/>
          <w:szCs w:val="22"/>
          <w:lang w:val="fr-CH"/>
        </w:rPr>
        <w:t>l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="005E5457">
        <w:rPr>
          <w:rFonts w:ascii="Arial" w:hAnsi="Arial" w:cs="Arial"/>
          <w:sz w:val="22"/>
          <w:szCs w:val="22"/>
          <w:lang w:val="fr-CH"/>
        </w:rPr>
        <w:t xml:space="preserve">entreprise </w:t>
      </w:r>
      <w:r w:rsidR="006B2ECB">
        <w:rPr>
          <w:rFonts w:ascii="Arial" w:hAnsi="Arial" w:cs="Arial"/>
          <w:sz w:val="22"/>
          <w:szCs w:val="22"/>
          <w:lang w:val="fr-CH"/>
        </w:rPr>
        <w:t xml:space="preserve">doit également être partenaire </w:t>
      </w:r>
      <w:r w:rsidR="005E5457">
        <w:rPr>
          <w:rFonts w:ascii="Arial" w:hAnsi="Arial" w:cs="Arial"/>
          <w:sz w:val="22"/>
          <w:szCs w:val="22"/>
          <w:lang w:val="fr-CH"/>
        </w:rPr>
        <w:t xml:space="preserve">au </w:t>
      </w:r>
      <w:r w:rsidR="006B2ECB">
        <w:rPr>
          <w:rFonts w:ascii="Arial" w:hAnsi="Arial" w:cs="Arial"/>
          <w:sz w:val="22"/>
          <w:szCs w:val="22"/>
          <w:lang w:val="fr-CH"/>
        </w:rPr>
        <w:t>contrat</w:t>
      </w:r>
      <w:r w:rsidR="000F20EC" w:rsidRPr="006B2ECB">
        <w:rPr>
          <w:rFonts w:ascii="Arial" w:hAnsi="Arial" w:cs="Arial"/>
          <w:sz w:val="22"/>
          <w:szCs w:val="22"/>
          <w:lang w:val="fr-CH"/>
        </w:rPr>
        <w:t xml:space="preserve">. </w:t>
      </w:r>
      <w:r w:rsidR="006B2ECB" w:rsidRPr="006B2ECB">
        <w:rPr>
          <w:rFonts w:ascii="Arial" w:hAnsi="Arial" w:cs="Arial"/>
          <w:sz w:val="22"/>
          <w:szCs w:val="22"/>
          <w:lang w:val="fr-CH"/>
        </w:rPr>
        <w:t>Le mandat doit faire l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="006B2ECB" w:rsidRPr="006B2ECB">
        <w:rPr>
          <w:rFonts w:ascii="Arial" w:hAnsi="Arial" w:cs="Arial"/>
          <w:sz w:val="22"/>
          <w:szCs w:val="22"/>
          <w:lang w:val="fr-CH"/>
        </w:rPr>
        <w:t>objet d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="005E5457">
        <w:rPr>
          <w:rFonts w:ascii="Arial" w:hAnsi="Arial" w:cs="Arial"/>
          <w:sz w:val="22"/>
          <w:szCs w:val="22"/>
          <w:lang w:val="fr-CH"/>
        </w:rPr>
        <w:t xml:space="preserve">une </w:t>
      </w:r>
      <w:r w:rsidR="006B2ECB" w:rsidRPr="006B2ECB">
        <w:rPr>
          <w:rFonts w:ascii="Arial" w:hAnsi="Arial" w:cs="Arial"/>
          <w:sz w:val="22"/>
          <w:szCs w:val="22"/>
          <w:lang w:val="fr-CH"/>
        </w:rPr>
        <w:t xml:space="preserve">mise au concours </w:t>
      </w:r>
      <w:r w:rsidR="005E5457">
        <w:rPr>
          <w:rFonts w:ascii="Arial" w:hAnsi="Arial" w:cs="Arial"/>
          <w:sz w:val="22"/>
          <w:szCs w:val="22"/>
          <w:lang w:val="fr-CH"/>
        </w:rPr>
        <w:t>conformément aux</w:t>
      </w:r>
      <w:r w:rsidR="006B2ECB" w:rsidRPr="006B2ECB">
        <w:rPr>
          <w:rFonts w:ascii="Arial" w:hAnsi="Arial" w:cs="Arial"/>
          <w:sz w:val="22"/>
          <w:szCs w:val="22"/>
          <w:lang w:val="fr-CH"/>
        </w:rPr>
        <w:t xml:space="preserve"> dispositions de</w:t>
      </w:r>
      <w:r w:rsidR="00431A1B" w:rsidRPr="006B2ECB">
        <w:rPr>
          <w:rFonts w:ascii="Arial" w:hAnsi="Arial" w:cs="Arial"/>
          <w:sz w:val="22"/>
          <w:szCs w:val="22"/>
          <w:lang w:val="fr-CH"/>
        </w:rPr>
        <w:t xml:space="preserve"> </w:t>
      </w:r>
      <w:r w:rsidR="006B2ECB" w:rsidRPr="006B2ECB">
        <w:rPr>
          <w:rFonts w:ascii="Arial" w:hAnsi="Arial" w:cs="Arial"/>
          <w:sz w:val="22"/>
          <w:szCs w:val="22"/>
          <w:lang w:val="fr-CH"/>
        </w:rPr>
        <w:t>la loi fédérale du 6 octobre 1995</w:t>
      </w:r>
      <w:r w:rsidR="00431A1B" w:rsidRPr="006B2ECB">
        <w:rPr>
          <w:rFonts w:ascii="Arial" w:hAnsi="Arial" w:cs="Arial"/>
          <w:sz w:val="22"/>
          <w:szCs w:val="22"/>
          <w:lang w:val="fr-CH"/>
        </w:rPr>
        <w:t xml:space="preserve"> </w:t>
      </w:r>
      <w:r w:rsidR="006B2ECB" w:rsidRPr="006B2ECB">
        <w:rPr>
          <w:rFonts w:ascii="Arial" w:eastAsia="Arial Unicode MS" w:hAnsi="Arial" w:cs="Arial"/>
          <w:color w:val="262626"/>
          <w:sz w:val="22"/>
          <w:szCs w:val="22"/>
          <w:lang w:val="fr-CH"/>
        </w:rPr>
        <w:t>sur le marché intérieur</w:t>
      </w:r>
      <w:r w:rsidR="000F20EC" w:rsidRPr="006B2ECB">
        <w:rPr>
          <w:rFonts w:ascii="Arial" w:eastAsia="Arial Unicode MS" w:hAnsi="Arial" w:cs="Arial"/>
          <w:color w:val="262626"/>
          <w:sz w:val="22"/>
          <w:szCs w:val="22"/>
          <w:lang w:val="fr-CH"/>
        </w:rPr>
        <w:t xml:space="preserve"> (</w:t>
      </w:r>
      <w:r w:rsidR="006B2ECB">
        <w:rPr>
          <w:rFonts w:ascii="Arial" w:eastAsia="Arial Unicode MS" w:hAnsi="Arial" w:cs="Arial"/>
          <w:color w:val="262626"/>
          <w:sz w:val="22"/>
          <w:szCs w:val="22"/>
          <w:lang w:val="fr-CH"/>
        </w:rPr>
        <w:t xml:space="preserve">LMI ; </w:t>
      </w:r>
      <w:r w:rsidR="00431A1B" w:rsidRPr="006B2ECB">
        <w:rPr>
          <w:rFonts w:ascii="Arial" w:eastAsia="Arial Unicode MS" w:hAnsi="Arial" w:cs="Arial"/>
          <w:color w:val="262626"/>
          <w:sz w:val="22"/>
          <w:szCs w:val="22"/>
          <w:lang w:val="fr-CH"/>
        </w:rPr>
        <w:t>R</w:t>
      </w:r>
      <w:r w:rsidR="006B2ECB">
        <w:rPr>
          <w:rFonts w:ascii="Arial" w:eastAsia="Arial Unicode MS" w:hAnsi="Arial" w:cs="Arial"/>
          <w:color w:val="262626"/>
          <w:sz w:val="22"/>
          <w:szCs w:val="22"/>
          <w:lang w:val="fr-CH"/>
        </w:rPr>
        <w:t>S</w:t>
      </w:r>
      <w:r w:rsidR="00431A1B" w:rsidRPr="006B2ECB">
        <w:rPr>
          <w:rFonts w:ascii="Arial" w:eastAsia="Arial Unicode MS" w:hAnsi="Arial" w:cs="Arial"/>
          <w:color w:val="262626"/>
          <w:sz w:val="22"/>
          <w:szCs w:val="22"/>
          <w:lang w:val="fr-CH"/>
        </w:rPr>
        <w:t xml:space="preserve"> </w:t>
      </w:r>
      <w:r w:rsidR="00431A1B" w:rsidRPr="006B2ECB">
        <w:rPr>
          <w:rFonts w:ascii="Arial" w:hAnsi="Arial" w:cs="Arial"/>
          <w:color w:val="353535"/>
          <w:sz w:val="22"/>
          <w:szCs w:val="22"/>
          <w:lang w:val="fr-CH"/>
        </w:rPr>
        <w:t xml:space="preserve">943.02) </w:t>
      </w:r>
      <w:r w:rsidR="006360C0">
        <w:rPr>
          <w:rFonts w:ascii="Arial" w:hAnsi="Arial" w:cs="Arial"/>
          <w:color w:val="353535"/>
          <w:sz w:val="22"/>
          <w:szCs w:val="22"/>
          <w:lang w:val="fr-CH"/>
        </w:rPr>
        <w:t>et être adjugé dans le cadre d</w:t>
      </w:r>
      <w:r w:rsidR="005008C3">
        <w:rPr>
          <w:rFonts w:ascii="Arial" w:hAnsi="Arial" w:cs="Arial"/>
          <w:color w:val="353535"/>
          <w:sz w:val="22"/>
          <w:szCs w:val="22"/>
          <w:lang w:val="fr-CH"/>
        </w:rPr>
        <w:t>’</w:t>
      </w:r>
      <w:r w:rsidR="006360C0">
        <w:rPr>
          <w:rFonts w:ascii="Arial" w:hAnsi="Arial" w:cs="Arial"/>
          <w:color w:val="353535"/>
          <w:sz w:val="22"/>
          <w:szCs w:val="22"/>
          <w:lang w:val="fr-CH"/>
        </w:rPr>
        <w:t>une procédure non discriminatoire</w:t>
      </w:r>
      <w:r w:rsidR="00431A1B" w:rsidRPr="006B2ECB">
        <w:rPr>
          <w:rFonts w:ascii="Arial" w:hAnsi="Arial" w:cs="Arial"/>
          <w:color w:val="353535"/>
          <w:sz w:val="22"/>
          <w:szCs w:val="22"/>
          <w:lang w:val="fr-CH"/>
        </w:rPr>
        <w:t xml:space="preserve">. </w:t>
      </w:r>
      <w:r w:rsidR="00152D93">
        <w:rPr>
          <w:rFonts w:ascii="Arial" w:hAnsi="Arial" w:cs="Arial"/>
          <w:color w:val="353535"/>
          <w:sz w:val="22"/>
          <w:szCs w:val="22"/>
          <w:lang w:val="fr-CH"/>
        </w:rPr>
        <w:t xml:space="preserve">La </w:t>
      </w:r>
      <w:r w:rsidR="00A84176" w:rsidRPr="00A84176">
        <w:rPr>
          <w:rFonts w:ascii="Arial" w:hAnsi="Arial" w:cs="Arial"/>
          <w:color w:val="353535"/>
          <w:sz w:val="22"/>
          <w:szCs w:val="22"/>
          <w:lang w:val="fr-CH"/>
        </w:rPr>
        <w:t xml:space="preserve">commune a défini </w:t>
      </w:r>
      <w:r w:rsidR="00123712">
        <w:rPr>
          <w:rFonts w:ascii="Arial" w:hAnsi="Arial" w:cs="Arial"/>
          <w:color w:val="353535"/>
          <w:sz w:val="22"/>
          <w:szCs w:val="22"/>
          <w:lang w:val="fr-CH"/>
        </w:rPr>
        <w:t>dans l</w:t>
      </w:r>
      <w:r w:rsidR="005008C3">
        <w:rPr>
          <w:rFonts w:ascii="Arial" w:hAnsi="Arial" w:cs="Arial"/>
          <w:color w:val="353535"/>
          <w:sz w:val="22"/>
          <w:szCs w:val="22"/>
          <w:lang w:val="fr-CH"/>
        </w:rPr>
        <w:t>’</w:t>
      </w:r>
      <w:r w:rsidR="00123712">
        <w:rPr>
          <w:rFonts w:ascii="Arial" w:hAnsi="Arial" w:cs="Arial"/>
          <w:color w:val="353535"/>
          <w:sz w:val="22"/>
          <w:szCs w:val="22"/>
          <w:lang w:val="fr-CH"/>
        </w:rPr>
        <w:t>appel d</w:t>
      </w:r>
      <w:r w:rsidR="005008C3">
        <w:rPr>
          <w:rFonts w:ascii="Arial" w:hAnsi="Arial" w:cs="Arial"/>
          <w:color w:val="353535"/>
          <w:sz w:val="22"/>
          <w:szCs w:val="22"/>
          <w:lang w:val="fr-CH"/>
        </w:rPr>
        <w:t>’</w:t>
      </w:r>
      <w:r w:rsidR="00123712">
        <w:rPr>
          <w:rFonts w:ascii="Arial" w:hAnsi="Arial" w:cs="Arial"/>
          <w:color w:val="353535"/>
          <w:sz w:val="22"/>
          <w:szCs w:val="22"/>
          <w:lang w:val="fr-CH"/>
        </w:rPr>
        <w:t xml:space="preserve">offres </w:t>
      </w:r>
      <w:r w:rsidR="00A84176" w:rsidRPr="00A84176">
        <w:rPr>
          <w:rFonts w:ascii="Arial" w:hAnsi="Arial" w:cs="Arial"/>
          <w:color w:val="353535"/>
          <w:sz w:val="22"/>
          <w:szCs w:val="22"/>
          <w:lang w:val="fr-CH"/>
        </w:rPr>
        <w:t>des critères d</w:t>
      </w:r>
      <w:r w:rsidR="005008C3">
        <w:rPr>
          <w:rFonts w:ascii="Arial" w:hAnsi="Arial" w:cs="Arial"/>
          <w:color w:val="353535"/>
          <w:sz w:val="22"/>
          <w:szCs w:val="22"/>
          <w:lang w:val="fr-CH"/>
        </w:rPr>
        <w:t>’</w:t>
      </w:r>
      <w:r w:rsidR="00A84176" w:rsidRPr="00A84176">
        <w:rPr>
          <w:rFonts w:ascii="Arial" w:hAnsi="Arial" w:cs="Arial"/>
          <w:color w:val="353535"/>
          <w:sz w:val="22"/>
          <w:szCs w:val="22"/>
          <w:lang w:val="fr-CH"/>
        </w:rPr>
        <w:t>aptitude et d</w:t>
      </w:r>
      <w:r w:rsidR="005008C3">
        <w:rPr>
          <w:rFonts w:ascii="Arial" w:hAnsi="Arial" w:cs="Arial"/>
          <w:color w:val="353535"/>
          <w:sz w:val="22"/>
          <w:szCs w:val="22"/>
          <w:lang w:val="fr-CH"/>
        </w:rPr>
        <w:t>’</w:t>
      </w:r>
      <w:r w:rsidR="00A84176" w:rsidRPr="00A84176">
        <w:rPr>
          <w:rFonts w:ascii="Arial" w:hAnsi="Arial" w:cs="Arial"/>
          <w:color w:val="353535"/>
          <w:sz w:val="22"/>
          <w:szCs w:val="22"/>
          <w:lang w:val="fr-CH"/>
        </w:rPr>
        <w:t>adjudication</w:t>
      </w:r>
      <w:r w:rsidR="00431A1B" w:rsidRPr="00A84176">
        <w:rPr>
          <w:rFonts w:ascii="Arial" w:hAnsi="Arial" w:cs="Arial"/>
          <w:color w:val="353535"/>
          <w:sz w:val="22"/>
          <w:szCs w:val="22"/>
          <w:lang w:val="fr-CH"/>
        </w:rPr>
        <w:t>.</w:t>
      </w:r>
      <w:r w:rsidR="00431A1B" w:rsidRPr="00A84176">
        <w:rPr>
          <w:rFonts w:ascii="Arial" w:hAnsi="Arial" w:cs="Arial"/>
          <w:sz w:val="22"/>
          <w:szCs w:val="22"/>
          <w:lang w:val="fr-CH"/>
        </w:rPr>
        <w:t xml:space="preserve"> </w:t>
      </w:r>
      <w:r w:rsidR="00116ED0" w:rsidRPr="00116ED0">
        <w:rPr>
          <w:rFonts w:ascii="Arial" w:hAnsi="Arial" w:cs="Arial"/>
          <w:sz w:val="22"/>
          <w:szCs w:val="22"/>
          <w:lang w:val="fr-CH"/>
        </w:rPr>
        <w:t xml:space="preserve">Le mandat </w:t>
      </w:r>
      <w:r w:rsidR="00123712" w:rsidRPr="006D01FD">
        <w:rPr>
          <w:rFonts w:ascii="Arial" w:hAnsi="Arial" w:cs="Arial"/>
          <w:sz w:val="22"/>
          <w:szCs w:val="22"/>
          <w:lang w:val="fr-CH"/>
        </w:rPr>
        <w:t>doit être</w:t>
      </w:r>
      <w:r w:rsidR="00116ED0" w:rsidRPr="006D01FD">
        <w:rPr>
          <w:rFonts w:ascii="Arial" w:hAnsi="Arial" w:cs="Arial"/>
          <w:sz w:val="22"/>
          <w:szCs w:val="22"/>
          <w:lang w:val="fr-CH"/>
        </w:rPr>
        <w:t xml:space="preserve"> attribué</w:t>
      </w:r>
      <w:r w:rsidR="00116ED0" w:rsidRPr="00116ED0">
        <w:rPr>
          <w:rFonts w:ascii="Arial" w:hAnsi="Arial" w:cs="Arial"/>
          <w:sz w:val="22"/>
          <w:szCs w:val="22"/>
          <w:lang w:val="fr-CH"/>
        </w:rPr>
        <w:t xml:space="preserve"> au candidat </w:t>
      </w:r>
      <w:r w:rsidR="00691F5D">
        <w:rPr>
          <w:rFonts w:ascii="Arial" w:hAnsi="Arial" w:cs="Arial"/>
          <w:sz w:val="22"/>
          <w:szCs w:val="22"/>
          <w:lang w:val="fr-CH"/>
        </w:rPr>
        <w:t>ou</w:t>
      </w:r>
      <w:r w:rsidR="00116ED0" w:rsidRPr="00116ED0">
        <w:rPr>
          <w:rFonts w:ascii="Arial" w:hAnsi="Arial" w:cs="Arial"/>
          <w:sz w:val="22"/>
          <w:szCs w:val="22"/>
          <w:lang w:val="fr-CH"/>
        </w:rPr>
        <w:t xml:space="preserve"> à la candidate qui remplit les critères d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="00116ED0" w:rsidRPr="00116ED0">
        <w:rPr>
          <w:rFonts w:ascii="Arial" w:hAnsi="Arial" w:cs="Arial"/>
          <w:sz w:val="22"/>
          <w:szCs w:val="22"/>
          <w:lang w:val="fr-CH"/>
        </w:rPr>
        <w:t xml:space="preserve">aptitude et a </w:t>
      </w:r>
      <w:r w:rsidR="007A4B13">
        <w:rPr>
          <w:rFonts w:ascii="Arial" w:hAnsi="Arial" w:cs="Arial"/>
          <w:sz w:val="22"/>
          <w:szCs w:val="22"/>
          <w:lang w:val="fr-CH"/>
        </w:rPr>
        <w:t>soumis</w:t>
      </w:r>
      <w:r w:rsidR="00116ED0" w:rsidRPr="00116ED0">
        <w:rPr>
          <w:rFonts w:ascii="Arial" w:hAnsi="Arial" w:cs="Arial"/>
          <w:sz w:val="22"/>
          <w:szCs w:val="22"/>
          <w:lang w:val="fr-CH"/>
        </w:rPr>
        <w:t xml:space="preserve"> </w:t>
      </w:r>
      <w:r w:rsidR="00116ED0">
        <w:rPr>
          <w:rFonts w:ascii="Arial" w:hAnsi="Arial" w:cs="Arial"/>
          <w:sz w:val="22"/>
          <w:szCs w:val="22"/>
          <w:lang w:val="fr-CH"/>
        </w:rPr>
        <w:t>l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="00116ED0">
        <w:rPr>
          <w:rFonts w:ascii="Arial" w:hAnsi="Arial" w:cs="Arial"/>
          <w:sz w:val="22"/>
          <w:szCs w:val="22"/>
          <w:lang w:val="fr-CH"/>
        </w:rPr>
        <w:t>offre répond</w:t>
      </w:r>
      <w:r w:rsidR="00123712">
        <w:rPr>
          <w:rFonts w:ascii="Arial" w:hAnsi="Arial" w:cs="Arial"/>
          <w:sz w:val="22"/>
          <w:szCs w:val="22"/>
          <w:lang w:val="fr-CH"/>
        </w:rPr>
        <w:t>ant</w:t>
      </w:r>
      <w:r w:rsidR="007A4B13">
        <w:rPr>
          <w:rFonts w:ascii="Arial" w:hAnsi="Arial" w:cs="Arial"/>
          <w:sz w:val="22"/>
          <w:szCs w:val="22"/>
          <w:lang w:val="fr-CH"/>
        </w:rPr>
        <w:t xml:space="preserve"> au</w:t>
      </w:r>
      <w:r w:rsidR="00116ED0">
        <w:rPr>
          <w:rFonts w:ascii="Arial" w:hAnsi="Arial" w:cs="Arial"/>
          <w:sz w:val="22"/>
          <w:szCs w:val="22"/>
          <w:lang w:val="fr-CH"/>
        </w:rPr>
        <w:t xml:space="preserve"> mieux aux critères d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="00116ED0">
        <w:rPr>
          <w:rFonts w:ascii="Arial" w:hAnsi="Arial" w:cs="Arial"/>
          <w:sz w:val="22"/>
          <w:szCs w:val="22"/>
          <w:lang w:val="fr-CH"/>
        </w:rPr>
        <w:t>adjudication</w:t>
      </w:r>
      <w:r w:rsidR="00B53A25" w:rsidRPr="00116ED0">
        <w:rPr>
          <w:rFonts w:ascii="Arial" w:hAnsi="Arial" w:cs="Arial"/>
          <w:sz w:val="22"/>
          <w:szCs w:val="22"/>
          <w:lang w:val="fr-CH"/>
        </w:rPr>
        <w:t>.</w:t>
      </w:r>
    </w:p>
    <w:p w14:paraId="4FC26246" w14:textId="77777777" w:rsidR="000F20EC" w:rsidRPr="007E1A9D" w:rsidRDefault="00276AF0" w:rsidP="00AC473D">
      <w:pPr>
        <w:numPr>
          <w:ilvl w:val="0"/>
          <w:numId w:val="15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 l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>
        <w:rPr>
          <w:rFonts w:ascii="Arial" w:hAnsi="Arial" w:cs="Arial"/>
          <w:sz w:val="22"/>
          <w:szCs w:val="22"/>
          <w:lang w:val="fr-CH"/>
        </w:rPr>
        <w:t xml:space="preserve">issue </w:t>
      </w:r>
      <w:r w:rsidR="007E1A9D">
        <w:rPr>
          <w:rFonts w:ascii="Arial" w:hAnsi="Arial" w:cs="Arial"/>
          <w:sz w:val="22"/>
          <w:szCs w:val="22"/>
          <w:lang w:val="fr-CH"/>
        </w:rPr>
        <w:t>de l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="007E1A9D" w:rsidRPr="007E1A9D">
        <w:rPr>
          <w:rFonts w:ascii="Arial" w:hAnsi="Arial" w:cs="Arial"/>
          <w:sz w:val="22"/>
          <w:szCs w:val="22"/>
          <w:lang w:val="fr-CH"/>
        </w:rPr>
        <w:t xml:space="preserve">évaluation sur la base des critères </w:t>
      </w:r>
      <w:r w:rsidR="00DB6532">
        <w:rPr>
          <w:rFonts w:ascii="Arial" w:hAnsi="Arial" w:cs="Arial"/>
          <w:sz w:val="22"/>
          <w:szCs w:val="22"/>
          <w:lang w:val="fr-CH"/>
        </w:rPr>
        <w:t xml:space="preserve">spécifiés lors </w:t>
      </w:r>
      <w:r w:rsidR="007E1A9D" w:rsidRPr="007E1A9D">
        <w:rPr>
          <w:rFonts w:ascii="Arial" w:hAnsi="Arial" w:cs="Arial"/>
          <w:sz w:val="22"/>
          <w:szCs w:val="22"/>
          <w:lang w:val="fr-CH"/>
        </w:rPr>
        <w:t>de la mise au concours</w:t>
      </w:r>
      <w:r>
        <w:rPr>
          <w:rFonts w:ascii="Arial" w:hAnsi="Arial" w:cs="Arial"/>
          <w:sz w:val="22"/>
          <w:szCs w:val="22"/>
          <w:lang w:val="fr-CH"/>
        </w:rPr>
        <w:t>, il s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>
        <w:rPr>
          <w:rFonts w:ascii="Arial" w:hAnsi="Arial" w:cs="Arial"/>
          <w:sz w:val="22"/>
          <w:szCs w:val="22"/>
          <w:lang w:val="fr-CH"/>
        </w:rPr>
        <w:t>avère</w:t>
      </w:r>
      <w:r w:rsidR="007E1A9D">
        <w:rPr>
          <w:rFonts w:ascii="Arial" w:hAnsi="Arial" w:cs="Arial"/>
          <w:sz w:val="22"/>
          <w:szCs w:val="22"/>
          <w:lang w:val="fr-CH"/>
        </w:rPr>
        <w:t xml:space="preserve"> que l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="007E1A9D">
        <w:rPr>
          <w:rFonts w:ascii="Arial" w:hAnsi="Arial" w:cs="Arial"/>
          <w:sz w:val="22"/>
          <w:szCs w:val="22"/>
          <w:lang w:val="fr-CH"/>
        </w:rPr>
        <w:t>offre de</w:t>
      </w:r>
      <w:r w:rsidR="00D73C3C" w:rsidRPr="007E1A9D">
        <w:rPr>
          <w:rFonts w:ascii="Arial" w:hAnsi="Arial" w:cs="Arial"/>
          <w:sz w:val="22"/>
          <w:szCs w:val="22"/>
          <w:lang w:val="fr-CH"/>
        </w:rPr>
        <w:t xml:space="preserve"> </w:t>
      </w:r>
      <w:r w:rsidR="00B53A25" w:rsidRPr="007E1A9D">
        <w:rPr>
          <w:rFonts w:ascii="Arial" w:hAnsi="Arial" w:cs="Arial"/>
          <w:sz w:val="22"/>
          <w:szCs w:val="22"/>
          <w:lang w:val="fr-CH"/>
        </w:rPr>
        <w:t>... (</w:t>
      </w:r>
      <w:r w:rsidR="00691F5D">
        <w:rPr>
          <w:rFonts w:ascii="Arial" w:hAnsi="Arial" w:cs="Arial"/>
          <w:i/>
          <w:sz w:val="22"/>
          <w:szCs w:val="22"/>
          <w:lang w:val="fr-CH"/>
        </w:rPr>
        <w:t>nom du géomètre conservateur ou</w:t>
      </w:r>
      <w:r w:rsidR="007E1A9D" w:rsidRPr="007E1A9D">
        <w:rPr>
          <w:rFonts w:ascii="Arial" w:hAnsi="Arial" w:cs="Arial"/>
          <w:i/>
          <w:sz w:val="22"/>
          <w:szCs w:val="22"/>
          <w:lang w:val="fr-CH"/>
        </w:rPr>
        <w:t xml:space="preserve"> de la géomètre conservatrice</w:t>
      </w:r>
      <w:r w:rsidR="00B53A25" w:rsidRPr="007E1A9D">
        <w:rPr>
          <w:rFonts w:ascii="Arial" w:hAnsi="Arial" w:cs="Arial"/>
          <w:sz w:val="22"/>
          <w:szCs w:val="22"/>
          <w:lang w:val="fr-CH"/>
        </w:rPr>
        <w:t>)</w:t>
      </w:r>
      <w:r>
        <w:rPr>
          <w:rFonts w:ascii="Arial" w:hAnsi="Arial" w:cs="Arial"/>
          <w:sz w:val="22"/>
          <w:szCs w:val="22"/>
          <w:lang w:val="fr-CH"/>
        </w:rPr>
        <w:t>,</w:t>
      </w:r>
      <w:r w:rsidR="00B53A25" w:rsidRPr="007E1A9D">
        <w:rPr>
          <w:rFonts w:ascii="Arial" w:hAnsi="Arial" w:cs="Arial"/>
          <w:sz w:val="22"/>
          <w:szCs w:val="22"/>
          <w:lang w:val="fr-CH"/>
        </w:rPr>
        <w:t xml:space="preserve"> </w:t>
      </w:r>
      <w:r w:rsidR="00866C3A" w:rsidRPr="007E1A9D">
        <w:rPr>
          <w:rFonts w:ascii="Arial" w:hAnsi="Arial" w:cs="Arial"/>
          <w:sz w:val="22"/>
          <w:szCs w:val="22"/>
          <w:lang w:val="fr-CH"/>
        </w:rPr>
        <w:t>de</w:t>
      </w:r>
      <w:r w:rsidR="007E1A9D" w:rsidRPr="007E1A9D">
        <w:rPr>
          <w:rFonts w:ascii="Arial" w:hAnsi="Arial" w:cs="Arial"/>
          <w:sz w:val="22"/>
          <w:szCs w:val="22"/>
          <w:lang w:val="fr-CH"/>
        </w:rPr>
        <w:t xml:space="preserve"> l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="007E1A9D" w:rsidRPr="007E1A9D">
        <w:rPr>
          <w:rFonts w:ascii="Arial" w:hAnsi="Arial" w:cs="Arial"/>
          <w:sz w:val="22"/>
          <w:szCs w:val="22"/>
          <w:lang w:val="fr-CH"/>
        </w:rPr>
        <w:t>entreprise</w:t>
      </w:r>
      <w:r w:rsidR="00866C3A" w:rsidRPr="007E1A9D">
        <w:rPr>
          <w:rFonts w:ascii="Arial" w:hAnsi="Arial" w:cs="Arial"/>
          <w:sz w:val="22"/>
          <w:szCs w:val="22"/>
          <w:lang w:val="fr-CH"/>
        </w:rPr>
        <w:t xml:space="preserve"> ... (</w:t>
      </w:r>
      <w:r w:rsidR="007E1A9D" w:rsidRPr="007E1A9D">
        <w:rPr>
          <w:rFonts w:ascii="Arial" w:hAnsi="Arial" w:cs="Arial"/>
          <w:i/>
          <w:sz w:val="22"/>
          <w:szCs w:val="22"/>
          <w:lang w:val="fr-CH"/>
        </w:rPr>
        <w:t>nom</w:t>
      </w:r>
      <w:r w:rsidR="00866C3A" w:rsidRPr="007E1A9D">
        <w:rPr>
          <w:rFonts w:ascii="Arial" w:hAnsi="Arial" w:cs="Arial"/>
          <w:sz w:val="22"/>
          <w:szCs w:val="22"/>
          <w:lang w:val="fr-CH"/>
        </w:rPr>
        <w:t xml:space="preserve">) </w:t>
      </w:r>
      <w:r w:rsidR="007E1A9D" w:rsidRPr="007E1A9D">
        <w:rPr>
          <w:rFonts w:ascii="Arial" w:hAnsi="Arial" w:cs="Arial"/>
          <w:sz w:val="22"/>
          <w:szCs w:val="22"/>
          <w:lang w:val="fr-CH"/>
        </w:rPr>
        <w:t>a obtenu le meilleur résultat avec</w:t>
      </w:r>
      <w:r w:rsidR="00B53A25" w:rsidRPr="007E1A9D">
        <w:rPr>
          <w:rFonts w:ascii="Arial" w:hAnsi="Arial" w:cs="Arial"/>
          <w:sz w:val="22"/>
          <w:szCs w:val="22"/>
          <w:lang w:val="fr-CH"/>
        </w:rPr>
        <w:t xml:space="preserve"> ... (</w:t>
      </w:r>
      <w:r w:rsidR="007E1A9D" w:rsidRPr="007E1A9D">
        <w:rPr>
          <w:rFonts w:ascii="Arial" w:hAnsi="Arial" w:cs="Arial"/>
          <w:i/>
          <w:sz w:val="22"/>
          <w:szCs w:val="22"/>
          <w:lang w:val="fr-CH"/>
        </w:rPr>
        <w:t>nombre</w:t>
      </w:r>
      <w:r w:rsidR="007E1A9D" w:rsidRPr="007E1A9D">
        <w:rPr>
          <w:rFonts w:ascii="Arial" w:hAnsi="Arial" w:cs="Arial"/>
          <w:sz w:val="22"/>
          <w:szCs w:val="22"/>
          <w:lang w:val="fr-CH"/>
        </w:rPr>
        <w:t>) points</w:t>
      </w:r>
      <w:r w:rsidR="00B53A25" w:rsidRPr="007E1A9D">
        <w:rPr>
          <w:rFonts w:ascii="Arial" w:hAnsi="Arial" w:cs="Arial"/>
          <w:sz w:val="22"/>
          <w:szCs w:val="22"/>
          <w:lang w:val="fr-CH"/>
        </w:rPr>
        <w:t xml:space="preserve">. </w:t>
      </w:r>
      <w:r w:rsidR="007E1A9D" w:rsidRPr="007E1A9D">
        <w:rPr>
          <w:rFonts w:ascii="Arial" w:hAnsi="Arial" w:cs="Arial"/>
          <w:sz w:val="22"/>
          <w:szCs w:val="22"/>
          <w:lang w:val="fr-CH"/>
        </w:rPr>
        <w:t xml:space="preserve">Le mandat </w:t>
      </w:r>
      <w:r w:rsidR="009545D5">
        <w:rPr>
          <w:rFonts w:ascii="Arial" w:hAnsi="Arial" w:cs="Arial"/>
          <w:sz w:val="22"/>
          <w:szCs w:val="22"/>
          <w:lang w:val="fr-CH"/>
        </w:rPr>
        <w:t>doit</w:t>
      </w:r>
      <w:r w:rsidR="007E1A9D" w:rsidRPr="007E1A9D">
        <w:rPr>
          <w:rFonts w:ascii="Arial" w:hAnsi="Arial" w:cs="Arial"/>
          <w:sz w:val="22"/>
          <w:szCs w:val="22"/>
          <w:lang w:val="fr-CH"/>
        </w:rPr>
        <w:t xml:space="preserve"> par conséquent </w:t>
      </w:r>
      <w:r w:rsidR="009545D5">
        <w:rPr>
          <w:rFonts w:ascii="Arial" w:hAnsi="Arial" w:cs="Arial"/>
          <w:sz w:val="22"/>
          <w:szCs w:val="22"/>
          <w:lang w:val="fr-CH"/>
        </w:rPr>
        <w:t>être</w:t>
      </w:r>
      <w:r w:rsidR="007E1A9D">
        <w:rPr>
          <w:rFonts w:ascii="Arial" w:hAnsi="Arial" w:cs="Arial"/>
          <w:sz w:val="22"/>
          <w:szCs w:val="22"/>
          <w:lang w:val="fr-CH"/>
        </w:rPr>
        <w:t xml:space="preserve"> </w:t>
      </w:r>
      <w:r w:rsidR="007E1A9D" w:rsidRPr="007E1A9D">
        <w:rPr>
          <w:rFonts w:ascii="Arial" w:hAnsi="Arial" w:cs="Arial"/>
          <w:sz w:val="22"/>
          <w:szCs w:val="22"/>
          <w:lang w:val="fr-CH"/>
        </w:rPr>
        <w:t>adjug</w:t>
      </w:r>
      <w:r w:rsidR="009545D5">
        <w:rPr>
          <w:rFonts w:ascii="Arial" w:hAnsi="Arial" w:cs="Arial"/>
          <w:sz w:val="22"/>
          <w:szCs w:val="22"/>
          <w:lang w:val="fr-CH"/>
        </w:rPr>
        <w:t>é</w:t>
      </w:r>
      <w:r w:rsidR="007E1A9D" w:rsidRPr="007E1A9D">
        <w:rPr>
          <w:rFonts w:ascii="Arial" w:hAnsi="Arial" w:cs="Arial"/>
          <w:sz w:val="22"/>
          <w:szCs w:val="22"/>
          <w:lang w:val="fr-CH"/>
        </w:rPr>
        <w:t xml:space="preserve"> à Monsieur</w:t>
      </w:r>
      <w:r w:rsidR="00903287" w:rsidRPr="007E1A9D">
        <w:rPr>
          <w:rFonts w:ascii="Arial" w:hAnsi="Arial" w:cs="Arial"/>
          <w:sz w:val="22"/>
          <w:szCs w:val="22"/>
          <w:lang w:val="fr-CH"/>
        </w:rPr>
        <w:t xml:space="preserve"> / </w:t>
      </w:r>
      <w:r w:rsidR="007E1A9D">
        <w:rPr>
          <w:rFonts w:ascii="Arial" w:hAnsi="Arial" w:cs="Arial"/>
          <w:sz w:val="22"/>
          <w:szCs w:val="22"/>
          <w:lang w:val="fr-CH"/>
        </w:rPr>
        <w:t>Madame</w:t>
      </w:r>
      <w:r w:rsidR="00903287" w:rsidRPr="007E1A9D">
        <w:rPr>
          <w:rFonts w:ascii="Arial" w:hAnsi="Arial" w:cs="Arial"/>
          <w:sz w:val="22"/>
          <w:szCs w:val="22"/>
          <w:lang w:val="fr-CH"/>
        </w:rPr>
        <w:t xml:space="preserve"> </w:t>
      </w:r>
      <w:r w:rsidR="000F20EC" w:rsidRPr="007E1A9D">
        <w:rPr>
          <w:rFonts w:ascii="Arial" w:hAnsi="Arial" w:cs="Arial"/>
          <w:sz w:val="22"/>
          <w:szCs w:val="22"/>
          <w:lang w:val="fr-CH"/>
        </w:rPr>
        <w:t>... (</w:t>
      </w:r>
      <w:r w:rsidR="007E1A9D">
        <w:rPr>
          <w:rFonts w:ascii="Arial" w:hAnsi="Arial" w:cs="Arial"/>
          <w:i/>
          <w:sz w:val="22"/>
          <w:szCs w:val="22"/>
          <w:lang w:val="fr-CH"/>
        </w:rPr>
        <w:t>nom</w:t>
      </w:r>
      <w:r w:rsidR="000F20EC" w:rsidRPr="007E1A9D">
        <w:rPr>
          <w:rFonts w:ascii="Arial" w:hAnsi="Arial" w:cs="Arial"/>
          <w:sz w:val="22"/>
          <w:szCs w:val="22"/>
          <w:lang w:val="fr-CH"/>
        </w:rPr>
        <w:t>).</w:t>
      </w:r>
    </w:p>
    <w:p w14:paraId="6F4107F8" w14:textId="77777777" w:rsidR="00AC473D" w:rsidRPr="001B48CA" w:rsidRDefault="001B48CA" w:rsidP="00AC473D">
      <w:pPr>
        <w:numPr>
          <w:ilvl w:val="0"/>
          <w:numId w:val="15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  <w:lang w:val="fr-CH"/>
        </w:rPr>
      </w:pPr>
      <w:r w:rsidRPr="001B48CA">
        <w:rPr>
          <w:rFonts w:ascii="Arial" w:hAnsi="Arial" w:cs="Arial"/>
          <w:sz w:val="22"/>
          <w:szCs w:val="22"/>
          <w:lang w:val="fr-CH"/>
        </w:rPr>
        <w:lastRenderedPageBreak/>
        <w:t>L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Pr="001B48CA">
        <w:rPr>
          <w:rFonts w:ascii="Arial" w:hAnsi="Arial" w:cs="Arial"/>
          <w:sz w:val="22"/>
          <w:szCs w:val="22"/>
          <w:lang w:val="fr-CH"/>
        </w:rPr>
        <w:t>annexe</w:t>
      </w:r>
      <w:r w:rsidR="00B53A25" w:rsidRPr="001B48CA">
        <w:rPr>
          <w:rFonts w:ascii="Arial" w:hAnsi="Arial" w:cs="Arial"/>
          <w:sz w:val="22"/>
          <w:szCs w:val="22"/>
          <w:lang w:val="fr-CH"/>
        </w:rPr>
        <w:t xml:space="preserve"> </w:t>
      </w:r>
      <w:r w:rsidRPr="001B48CA">
        <w:rPr>
          <w:rFonts w:ascii="Arial" w:hAnsi="Arial" w:cs="Arial"/>
          <w:sz w:val="22"/>
          <w:szCs w:val="22"/>
          <w:lang w:val="fr-CH"/>
        </w:rPr>
        <w:t>« </w:t>
      </w:r>
      <w:r w:rsidR="00603C61" w:rsidRPr="00603C61">
        <w:rPr>
          <w:rFonts w:ascii="Arial" w:hAnsi="Arial" w:cs="Arial"/>
          <w:sz w:val="22"/>
          <w:szCs w:val="22"/>
          <w:lang w:val="fr-CH"/>
        </w:rPr>
        <w:t>Tableau comparatif</w:t>
      </w:r>
      <w:r w:rsidRPr="00603C61">
        <w:rPr>
          <w:rFonts w:ascii="Arial" w:hAnsi="Arial" w:cs="Arial"/>
          <w:sz w:val="22"/>
          <w:szCs w:val="22"/>
          <w:lang w:val="fr-CH"/>
        </w:rPr>
        <w:t xml:space="preserve"> des offres »</w:t>
      </w:r>
      <w:r w:rsidR="00603C61" w:rsidRPr="00603C61">
        <w:rPr>
          <w:rFonts w:ascii="Arial" w:hAnsi="Arial" w:cs="Arial"/>
          <w:sz w:val="22"/>
          <w:szCs w:val="22"/>
          <w:lang w:val="fr-CH"/>
        </w:rPr>
        <w:t xml:space="preserve"> </w:t>
      </w:r>
      <w:r w:rsidRPr="00603C61">
        <w:rPr>
          <w:rFonts w:ascii="Arial" w:hAnsi="Arial" w:cs="Arial"/>
          <w:sz w:val="22"/>
          <w:szCs w:val="22"/>
          <w:lang w:val="fr-CH"/>
        </w:rPr>
        <w:t>à la présente</w:t>
      </w:r>
      <w:r w:rsidRPr="001B48CA">
        <w:rPr>
          <w:rFonts w:ascii="Arial" w:hAnsi="Arial" w:cs="Arial"/>
          <w:sz w:val="22"/>
          <w:szCs w:val="22"/>
          <w:lang w:val="fr-CH"/>
        </w:rPr>
        <w:t xml:space="preserve"> décision montre comment </w:t>
      </w:r>
      <w:r w:rsidR="00F25403">
        <w:rPr>
          <w:rFonts w:ascii="Arial" w:hAnsi="Arial" w:cs="Arial"/>
          <w:sz w:val="22"/>
          <w:szCs w:val="22"/>
          <w:lang w:val="fr-CH"/>
        </w:rPr>
        <w:t>votre offre a fait l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="00F25403">
        <w:rPr>
          <w:rFonts w:ascii="Arial" w:hAnsi="Arial" w:cs="Arial"/>
          <w:sz w:val="22"/>
          <w:szCs w:val="22"/>
          <w:lang w:val="fr-CH"/>
        </w:rPr>
        <w:t>objet d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="00F25403">
        <w:rPr>
          <w:rFonts w:ascii="Arial" w:hAnsi="Arial" w:cs="Arial"/>
          <w:sz w:val="22"/>
          <w:szCs w:val="22"/>
          <w:lang w:val="fr-CH"/>
        </w:rPr>
        <w:t>une évaluation</w:t>
      </w:r>
      <w:r w:rsidR="00BB3CFB">
        <w:rPr>
          <w:rFonts w:ascii="Arial" w:hAnsi="Arial" w:cs="Arial"/>
          <w:sz w:val="22"/>
          <w:szCs w:val="22"/>
          <w:lang w:val="fr-CH"/>
        </w:rPr>
        <w:t>, dans le détail</w:t>
      </w:r>
      <w:r w:rsidR="00F25403">
        <w:rPr>
          <w:rFonts w:ascii="Arial" w:hAnsi="Arial" w:cs="Arial"/>
          <w:sz w:val="22"/>
          <w:szCs w:val="22"/>
          <w:lang w:val="fr-CH"/>
        </w:rPr>
        <w:t xml:space="preserve"> et en comparaison avec celles de la concurrence</w:t>
      </w:r>
      <w:r w:rsidRPr="001B48CA">
        <w:rPr>
          <w:rFonts w:ascii="Arial" w:hAnsi="Arial" w:cs="Arial"/>
          <w:sz w:val="22"/>
          <w:szCs w:val="22"/>
          <w:lang w:val="fr-CH"/>
        </w:rPr>
        <w:t xml:space="preserve"> (anonymisées)</w:t>
      </w:r>
      <w:r w:rsidR="00B53A25" w:rsidRPr="001B48CA">
        <w:rPr>
          <w:rFonts w:ascii="Arial" w:hAnsi="Arial" w:cs="Arial"/>
          <w:sz w:val="22"/>
          <w:szCs w:val="22"/>
          <w:lang w:val="fr-CH"/>
        </w:rPr>
        <w:t xml:space="preserve">. </w:t>
      </w:r>
    </w:p>
    <w:p w14:paraId="2CDBAE8E" w14:textId="77777777" w:rsidR="00903287" w:rsidRPr="001B48CA" w:rsidRDefault="00903287" w:rsidP="00903287">
      <w:pPr>
        <w:spacing w:after="160" w:line="288" w:lineRule="auto"/>
        <w:ind w:left="567"/>
        <w:rPr>
          <w:rFonts w:ascii="Arial" w:hAnsi="Arial" w:cs="Arial"/>
          <w:sz w:val="22"/>
          <w:szCs w:val="22"/>
          <w:lang w:val="fr-CH"/>
        </w:rPr>
      </w:pPr>
    </w:p>
    <w:p w14:paraId="02C44200" w14:textId="77777777" w:rsidR="00940A77" w:rsidRPr="00FA61B8" w:rsidRDefault="005040CD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 w:rsidRPr="00FA61B8">
        <w:rPr>
          <w:rFonts w:ascii="Arial" w:hAnsi="Arial" w:cs="Arial"/>
          <w:sz w:val="22"/>
          <w:szCs w:val="22"/>
          <w:lang w:val="fr-CH"/>
        </w:rPr>
        <w:t xml:space="preserve">Pour </w:t>
      </w:r>
      <w:r w:rsidR="0070770F" w:rsidRPr="00FA61B8">
        <w:rPr>
          <w:rFonts w:ascii="Arial" w:hAnsi="Arial" w:cs="Arial"/>
          <w:sz w:val="22"/>
          <w:szCs w:val="22"/>
          <w:lang w:val="fr-CH"/>
        </w:rPr>
        <w:t>ces motifs</w:t>
      </w:r>
      <w:r w:rsidRPr="00FA61B8">
        <w:rPr>
          <w:rFonts w:ascii="Arial" w:hAnsi="Arial" w:cs="Arial"/>
          <w:sz w:val="22"/>
          <w:szCs w:val="22"/>
          <w:lang w:val="fr-CH"/>
        </w:rPr>
        <w:t>,</w:t>
      </w:r>
      <w:r w:rsidR="00940A77" w:rsidRPr="00FA61B8">
        <w:rPr>
          <w:rFonts w:ascii="Arial" w:hAnsi="Arial" w:cs="Arial"/>
          <w:sz w:val="22"/>
          <w:szCs w:val="22"/>
          <w:lang w:val="fr-CH"/>
        </w:rPr>
        <w:t xml:space="preserve"> </w:t>
      </w:r>
      <w:r w:rsidR="00F76AB0" w:rsidRPr="00FA61B8">
        <w:rPr>
          <w:rFonts w:ascii="Arial" w:hAnsi="Arial" w:cs="Arial"/>
          <w:sz w:val="22"/>
          <w:szCs w:val="22"/>
          <w:lang w:val="fr-CH"/>
        </w:rPr>
        <w:t>le conseil communal de ... (</w:t>
      </w:r>
      <w:r w:rsidR="00F76AB0" w:rsidRPr="00FA61B8">
        <w:rPr>
          <w:rFonts w:ascii="Arial" w:hAnsi="Arial" w:cs="Arial"/>
          <w:i/>
          <w:sz w:val="22"/>
          <w:szCs w:val="22"/>
          <w:lang w:val="fr-CH"/>
        </w:rPr>
        <w:t>nom de la commune</w:t>
      </w:r>
      <w:r w:rsidR="00F76AB0" w:rsidRPr="00FA61B8">
        <w:rPr>
          <w:rFonts w:ascii="Arial" w:hAnsi="Arial" w:cs="Arial"/>
          <w:sz w:val="22"/>
          <w:szCs w:val="22"/>
          <w:lang w:val="fr-CH"/>
        </w:rPr>
        <w:t>)</w:t>
      </w:r>
    </w:p>
    <w:p w14:paraId="3E24A742" w14:textId="77777777" w:rsidR="00940A77" w:rsidRPr="005040CD" w:rsidRDefault="00F76AB0" w:rsidP="00AC473D">
      <w:pPr>
        <w:spacing w:after="160" w:line="288" w:lineRule="auto"/>
        <w:jc w:val="center"/>
        <w:rPr>
          <w:rFonts w:ascii="Arial" w:hAnsi="Arial" w:cs="Arial"/>
          <w:b/>
          <w:sz w:val="22"/>
          <w:szCs w:val="22"/>
          <w:lang w:val="fr-CH"/>
        </w:rPr>
      </w:pPr>
      <w:proofErr w:type="gramStart"/>
      <w:r w:rsidRPr="00FA61B8">
        <w:rPr>
          <w:rFonts w:ascii="Arial" w:hAnsi="Arial" w:cs="Arial"/>
          <w:b/>
          <w:sz w:val="22"/>
          <w:szCs w:val="22"/>
          <w:lang w:val="fr-CH"/>
        </w:rPr>
        <w:t>a</w:t>
      </w:r>
      <w:proofErr w:type="gramEnd"/>
      <w:r w:rsidRPr="00FA61B8">
        <w:rPr>
          <w:rFonts w:ascii="Arial" w:hAnsi="Arial" w:cs="Arial"/>
          <w:b/>
          <w:sz w:val="22"/>
          <w:szCs w:val="22"/>
          <w:lang w:val="fr-CH"/>
        </w:rPr>
        <w:t xml:space="preserve"> décidé </w:t>
      </w:r>
      <w:r w:rsidR="00940A77" w:rsidRPr="00FA61B8">
        <w:rPr>
          <w:rFonts w:ascii="Arial" w:hAnsi="Arial" w:cs="Arial"/>
          <w:b/>
          <w:sz w:val="22"/>
          <w:szCs w:val="22"/>
          <w:lang w:val="fr-CH"/>
        </w:rPr>
        <w:t>:</w:t>
      </w:r>
    </w:p>
    <w:p w14:paraId="1F315DBB" w14:textId="77777777" w:rsidR="00461EF8" w:rsidRPr="005008C3" w:rsidRDefault="003C0529" w:rsidP="00AC473D">
      <w:pPr>
        <w:numPr>
          <w:ilvl w:val="0"/>
          <w:numId w:val="17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  <w:lang w:val="fr-CH"/>
        </w:rPr>
      </w:pPr>
      <w:r w:rsidRPr="003C0529">
        <w:rPr>
          <w:rFonts w:ascii="Arial" w:hAnsi="Arial" w:cs="Arial"/>
          <w:sz w:val="22"/>
          <w:szCs w:val="22"/>
          <w:lang w:val="fr-CH"/>
        </w:rPr>
        <w:t>Monsieur</w:t>
      </w:r>
      <w:r w:rsidR="00903287" w:rsidRPr="003C0529">
        <w:rPr>
          <w:rFonts w:ascii="Arial" w:hAnsi="Arial" w:cs="Arial"/>
          <w:sz w:val="22"/>
          <w:szCs w:val="22"/>
          <w:lang w:val="fr-CH"/>
        </w:rPr>
        <w:t xml:space="preserve"> / </w:t>
      </w:r>
      <w:r w:rsidRPr="003C0529">
        <w:rPr>
          <w:rFonts w:ascii="Arial" w:hAnsi="Arial" w:cs="Arial"/>
          <w:sz w:val="22"/>
          <w:szCs w:val="22"/>
          <w:lang w:val="fr-CH"/>
        </w:rPr>
        <w:t>Madame</w:t>
      </w:r>
      <w:r w:rsidR="00AC473D" w:rsidRPr="003C0529">
        <w:rPr>
          <w:rFonts w:ascii="Arial" w:hAnsi="Arial" w:cs="Arial"/>
          <w:sz w:val="22"/>
          <w:szCs w:val="22"/>
          <w:lang w:val="fr-CH"/>
        </w:rPr>
        <w:t xml:space="preserve"> ... (</w:t>
      </w:r>
      <w:r w:rsidRPr="003C0529">
        <w:rPr>
          <w:rFonts w:ascii="Arial" w:hAnsi="Arial" w:cs="Arial"/>
          <w:i/>
          <w:sz w:val="22"/>
          <w:szCs w:val="22"/>
          <w:lang w:val="fr-CH"/>
        </w:rPr>
        <w:t>nom</w:t>
      </w:r>
      <w:r w:rsidR="00AC473D" w:rsidRPr="003C0529">
        <w:rPr>
          <w:rFonts w:ascii="Arial" w:hAnsi="Arial" w:cs="Arial"/>
          <w:sz w:val="22"/>
          <w:szCs w:val="22"/>
          <w:lang w:val="fr-CH"/>
        </w:rPr>
        <w:t>)</w:t>
      </w:r>
      <w:r w:rsidRPr="003C0529">
        <w:rPr>
          <w:rFonts w:ascii="Arial" w:hAnsi="Arial" w:cs="Arial"/>
          <w:sz w:val="22"/>
          <w:szCs w:val="22"/>
          <w:lang w:val="fr-CH"/>
        </w:rPr>
        <w:t>, de l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 w:rsidRPr="003C0529">
        <w:rPr>
          <w:rFonts w:ascii="Arial" w:hAnsi="Arial" w:cs="Arial"/>
          <w:sz w:val="22"/>
          <w:szCs w:val="22"/>
          <w:lang w:val="fr-CH"/>
        </w:rPr>
        <w:t>entreprise</w:t>
      </w:r>
      <w:r w:rsidR="00866C3A" w:rsidRPr="003C0529">
        <w:rPr>
          <w:rFonts w:ascii="Arial" w:hAnsi="Arial" w:cs="Arial"/>
          <w:sz w:val="22"/>
          <w:szCs w:val="22"/>
          <w:lang w:val="fr-CH"/>
        </w:rPr>
        <w:t xml:space="preserve"> ... (</w:t>
      </w:r>
      <w:r w:rsidRPr="003C0529">
        <w:rPr>
          <w:rFonts w:ascii="Arial" w:hAnsi="Arial" w:cs="Arial"/>
          <w:i/>
          <w:sz w:val="22"/>
          <w:szCs w:val="22"/>
          <w:lang w:val="fr-CH"/>
        </w:rPr>
        <w:t>nom</w:t>
      </w:r>
      <w:r w:rsidR="00866C3A" w:rsidRPr="003C0529">
        <w:rPr>
          <w:rFonts w:ascii="Arial" w:hAnsi="Arial" w:cs="Arial"/>
          <w:sz w:val="22"/>
          <w:szCs w:val="22"/>
          <w:lang w:val="fr-CH"/>
        </w:rPr>
        <w:t>)</w:t>
      </w:r>
      <w:r w:rsidR="0070770F">
        <w:rPr>
          <w:rFonts w:ascii="Arial" w:hAnsi="Arial" w:cs="Arial"/>
          <w:sz w:val="22"/>
          <w:szCs w:val="22"/>
          <w:lang w:val="fr-CH"/>
        </w:rPr>
        <w:t>,</w:t>
      </w:r>
      <w:r w:rsidR="00866C3A" w:rsidRPr="003C0529">
        <w:rPr>
          <w:rFonts w:ascii="Arial" w:hAnsi="Arial" w:cs="Arial"/>
          <w:sz w:val="22"/>
          <w:szCs w:val="22"/>
          <w:lang w:val="fr-CH"/>
        </w:rPr>
        <w:t xml:space="preserve"> </w:t>
      </w:r>
      <w:r w:rsidRPr="003C0529">
        <w:rPr>
          <w:rFonts w:ascii="Arial" w:hAnsi="Arial" w:cs="Arial"/>
          <w:sz w:val="22"/>
          <w:szCs w:val="22"/>
          <w:lang w:val="fr-CH"/>
        </w:rPr>
        <w:t>se</w:t>
      </w:r>
      <w:r w:rsidR="0070770F">
        <w:rPr>
          <w:rFonts w:ascii="Arial" w:hAnsi="Arial" w:cs="Arial"/>
          <w:sz w:val="22"/>
          <w:szCs w:val="22"/>
          <w:lang w:val="fr-CH"/>
        </w:rPr>
        <w:t xml:space="preserve"> voit attribuer le contrat de</w:t>
      </w:r>
      <w:r w:rsidRPr="003C0529">
        <w:rPr>
          <w:rFonts w:ascii="Arial" w:hAnsi="Arial" w:cs="Arial"/>
          <w:sz w:val="22"/>
          <w:szCs w:val="22"/>
          <w:lang w:val="fr-CH"/>
        </w:rPr>
        <w:t xml:space="preserve"> mise à jour de la mensuration officielle </w:t>
      </w:r>
      <w:r w:rsidR="0070770F">
        <w:rPr>
          <w:rFonts w:ascii="Arial" w:hAnsi="Arial" w:cs="Arial"/>
          <w:sz w:val="22"/>
          <w:szCs w:val="22"/>
          <w:lang w:val="fr-CH"/>
        </w:rPr>
        <w:t>pour</w:t>
      </w:r>
      <w:r w:rsidRPr="003C0529">
        <w:rPr>
          <w:rFonts w:ascii="Arial" w:hAnsi="Arial" w:cs="Arial"/>
          <w:sz w:val="22"/>
          <w:szCs w:val="22"/>
          <w:lang w:val="fr-CH"/>
        </w:rPr>
        <w:t xml:space="preserve"> la commune de</w:t>
      </w:r>
      <w:r w:rsidR="00AC473D" w:rsidRPr="003C0529">
        <w:rPr>
          <w:rFonts w:ascii="Arial" w:hAnsi="Arial" w:cs="Arial"/>
          <w:sz w:val="22"/>
          <w:szCs w:val="22"/>
          <w:lang w:val="fr-CH"/>
        </w:rPr>
        <w:t xml:space="preserve"> ... </w:t>
      </w:r>
      <w:r w:rsidR="00AC473D" w:rsidRPr="0070770F">
        <w:rPr>
          <w:rFonts w:ascii="Arial" w:hAnsi="Arial" w:cs="Arial"/>
          <w:sz w:val="22"/>
          <w:szCs w:val="22"/>
          <w:lang w:val="fr-CH"/>
        </w:rPr>
        <w:t>(</w:t>
      </w:r>
      <w:r w:rsidRPr="0070770F">
        <w:rPr>
          <w:rFonts w:ascii="Arial" w:hAnsi="Arial" w:cs="Arial"/>
          <w:i/>
          <w:sz w:val="22"/>
          <w:szCs w:val="22"/>
          <w:lang w:val="fr-CH"/>
        </w:rPr>
        <w:t>nom de la commune</w:t>
      </w:r>
      <w:r w:rsidR="00AC473D" w:rsidRPr="005008C3">
        <w:rPr>
          <w:rFonts w:ascii="Arial" w:hAnsi="Arial" w:cs="Arial"/>
          <w:sz w:val="22"/>
          <w:szCs w:val="22"/>
          <w:lang w:val="fr-CH"/>
        </w:rPr>
        <w:t>)</w:t>
      </w:r>
      <w:r w:rsidR="0070770F" w:rsidRPr="005008C3">
        <w:rPr>
          <w:rFonts w:ascii="Arial" w:hAnsi="Arial" w:cs="Arial"/>
          <w:sz w:val="22"/>
          <w:szCs w:val="22"/>
          <w:lang w:val="fr-CH"/>
        </w:rPr>
        <w:t xml:space="preserve"> </w:t>
      </w:r>
      <w:r w:rsidR="005008C3" w:rsidRPr="005008C3">
        <w:rPr>
          <w:rFonts w:ascii="Arial" w:hAnsi="Arial" w:cs="Arial"/>
          <w:sz w:val="22"/>
          <w:szCs w:val="22"/>
          <w:lang w:val="fr-CH"/>
        </w:rPr>
        <w:t>dans le cadre de</w:t>
      </w:r>
      <w:r w:rsidRPr="005008C3">
        <w:rPr>
          <w:rFonts w:ascii="Arial" w:hAnsi="Arial" w:cs="Arial"/>
          <w:sz w:val="22"/>
          <w:szCs w:val="22"/>
          <w:lang w:val="fr-CH"/>
        </w:rPr>
        <w:t xml:space="preserve"> la période contractuelle</w:t>
      </w:r>
      <w:r w:rsidR="000F20EC" w:rsidRPr="005008C3">
        <w:rPr>
          <w:rFonts w:ascii="Arial" w:hAnsi="Arial" w:cs="Arial"/>
          <w:sz w:val="22"/>
          <w:szCs w:val="22"/>
          <w:lang w:val="fr-CH"/>
        </w:rPr>
        <w:t xml:space="preserve"> 20</w:t>
      </w:r>
      <w:r w:rsidR="00E7144E">
        <w:rPr>
          <w:rFonts w:ascii="Arial" w:hAnsi="Arial" w:cs="Arial"/>
          <w:sz w:val="22"/>
          <w:szCs w:val="22"/>
          <w:lang w:val="fr-CH"/>
        </w:rPr>
        <w:t>26</w:t>
      </w:r>
      <w:r w:rsidR="000F20EC" w:rsidRPr="005008C3">
        <w:rPr>
          <w:rFonts w:ascii="Arial" w:hAnsi="Arial" w:cs="Arial"/>
          <w:sz w:val="22"/>
          <w:szCs w:val="22"/>
          <w:lang w:val="fr-CH"/>
        </w:rPr>
        <w:t>-20</w:t>
      </w:r>
      <w:r w:rsidR="00E7144E">
        <w:rPr>
          <w:rFonts w:ascii="Arial" w:hAnsi="Arial" w:cs="Arial"/>
          <w:sz w:val="22"/>
          <w:szCs w:val="22"/>
          <w:lang w:val="fr-CH"/>
        </w:rPr>
        <w:t>33</w:t>
      </w:r>
      <w:r w:rsidR="00AC473D" w:rsidRPr="005008C3">
        <w:rPr>
          <w:rFonts w:ascii="Arial" w:hAnsi="Arial" w:cs="Arial"/>
          <w:sz w:val="22"/>
          <w:szCs w:val="22"/>
          <w:lang w:val="fr-CH"/>
        </w:rPr>
        <w:t>.</w:t>
      </w:r>
      <w:r w:rsidR="00940A77" w:rsidRPr="005008C3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43E595BE" w14:textId="77777777" w:rsidR="00AC473D" w:rsidRPr="001F47C0" w:rsidRDefault="003A032A" w:rsidP="001F47C0">
      <w:pPr>
        <w:numPr>
          <w:ilvl w:val="0"/>
          <w:numId w:val="17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  <w:lang w:val="fr-CH"/>
        </w:rPr>
      </w:pPr>
      <w:r w:rsidRPr="003A032A">
        <w:rPr>
          <w:rStyle w:val="ewbaufzhlungZchn"/>
          <w:szCs w:val="22"/>
          <w:lang w:val="fr-CH"/>
        </w:rPr>
        <w:t>Les soumissionnaires dont le dossier n</w:t>
      </w:r>
      <w:r w:rsidR="005008C3">
        <w:rPr>
          <w:rStyle w:val="ewbaufzhlungZchn"/>
          <w:szCs w:val="22"/>
          <w:lang w:val="fr-CH"/>
        </w:rPr>
        <w:t>’</w:t>
      </w:r>
      <w:r w:rsidRPr="003A032A">
        <w:rPr>
          <w:rStyle w:val="ewbaufzhlungZchn"/>
          <w:szCs w:val="22"/>
          <w:lang w:val="fr-CH"/>
        </w:rPr>
        <w:t xml:space="preserve">a pas été retenu peuvent demander </w:t>
      </w:r>
      <w:r w:rsidR="001F47C0">
        <w:rPr>
          <w:rStyle w:val="ewbaufzhlungZchn"/>
          <w:szCs w:val="22"/>
          <w:lang w:val="fr-CH"/>
        </w:rPr>
        <w:t>sous</w:t>
      </w:r>
      <w:r w:rsidR="001F47C0" w:rsidRPr="003A032A">
        <w:rPr>
          <w:rStyle w:val="ewbaufzhlungZchn"/>
          <w:szCs w:val="22"/>
          <w:lang w:val="fr-CH"/>
        </w:rPr>
        <w:t xml:space="preserve"> 30 jours </w:t>
      </w:r>
      <w:r w:rsidRPr="003A032A">
        <w:rPr>
          <w:rStyle w:val="ewbaufzhlungZchn"/>
          <w:szCs w:val="22"/>
          <w:lang w:val="fr-CH"/>
        </w:rPr>
        <w:t>à ce que celui-ci leur soit retourné</w:t>
      </w:r>
      <w:r w:rsidR="00AC473D" w:rsidRPr="003A032A">
        <w:rPr>
          <w:rStyle w:val="ewbaufzhlungZchn"/>
          <w:szCs w:val="22"/>
          <w:lang w:val="fr-CH"/>
        </w:rPr>
        <w:t xml:space="preserve">. </w:t>
      </w:r>
      <w:r w:rsidR="001F47C0" w:rsidRPr="001F47C0">
        <w:rPr>
          <w:rStyle w:val="ewbaufzhlungZchn"/>
          <w:szCs w:val="22"/>
          <w:lang w:val="fr-CH"/>
        </w:rPr>
        <w:t>Passé ce délai, il sera considéré qu</w:t>
      </w:r>
      <w:r w:rsidR="005008C3">
        <w:rPr>
          <w:rStyle w:val="ewbaufzhlungZchn"/>
          <w:szCs w:val="22"/>
          <w:lang w:val="fr-CH"/>
        </w:rPr>
        <w:t>’</w:t>
      </w:r>
      <w:r w:rsidR="009545D5">
        <w:rPr>
          <w:rStyle w:val="ewbaufzhlungZchn"/>
          <w:szCs w:val="22"/>
          <w:lang w:val="fr-CH"/>
        </w:rPr>
        <w:t>ils</w:t>
      </w:r>
      <w:r w:rsidR="001F47C0" w:rsidRPr="001F47C0">
        <w:rPr>
          <w:rStyle w:val="ewbaufzhlungZchn"/>
          <w:szCs w:val="22"/>
          <w:lang w:val="fr-CH"/>
        </w:rPr>
        <w:t xml:space="preserve"> renoncent à recouvrer leurs documents</w:t>
      </w:r>
      <w:r w:rsidR="00AC473D" w:rsidRPr="001F47C0">
        <w:rPr>
          <w:rStyle w:val="ewbaufzhlungZchn"/>
          <w:szCs w:val="22"/>
          <w:lang w:val="fr-CH"/>
        </w:rPr>
        <w:t>.</w:t>
      </w:r>
    </w:p>
    <w:p w14:paraId="59AE6673" w14:textId="77777777" w:rsidR="00461EF8" w:rsidRPr="00B979D1" w:rsidRDefault="00B979D1" w:rsidP="00AC473D">
      <w:pPr>
        <w:numPr>
          <w:ilvl w:val="0"/>
          <w:numId w:val="17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  <w:lang w:val="fr-CH"/>
        </w:rPr>
      </w:pPr>
      <w:r w:rsidRPr="00B979D1">
        <w:rPr>
          <w:rFonts w:ascii="Arial" w:hAnsi="Arial" w:cs="Arial"/>
          <w:sz w:val="22"/>
          <w:szCs w:val="22"/>
          <w:lang w:val="fr-CH"/>
        </w:rPr>
        <w:t xml:space="preserve">Cette décision est à </w:t>
      </w:r>
      <w:r w:rsidR="008A7C12">
        <w:rPr>
          <w:rFonts w:ascii="Arial" w:hAnsi="Arial" w:cs="Arial"/>
          <w:sz w:val="22"/>
          <w:szCs w:val="22"/>
          <w:lang w:val="fr-CH"/>
        </w:rPr>
        <w:t>notifier</w:t>
      </w:r>
      <w:r w:rsidRPr="00B979D1">
        <w:rPr>
          <w:rFonts w:ascii="Arial" w:hAnsi="Arial" w:cs="Arial"/>
          <w:sz w:val="22"/>
          <w:szCs w:val="22"/>
          <w:lang w:val="fr-CH"/>
        </w:rPr>
        <w:t xml:space="preserve"> </w:t>
      </w:r>
      <w:r w:rsidR="008A7C12" w:rsidRPr="00B979D1">
        <w:rPr>
          <w:rFonts w:ascii="Arial" w:hAnsi="Arial" w:cs="Arial"/>
          <w:sz w:val="22"/>
          <w:szCs w:val="22"/>
          <w:lang w:val="fr-CH"/>
        </w:rPr>
        <w:t xml:space="preserve">par courrier recommandé </w:t>
      </w:r>
      <w:r w:rsidR="005F5CE7">
        <w:rPr>
          <w:rFonts w:ascii="Arial" w:hAnsi="Arial" w:cs="Arial"/>
          <w:sz w:val="22"/>
          <w:szCs w:val="22"/>
          <w:lang w:val="fr-CH"/>
        </w:rPr>
        <w:t xml:space="preserve">à </w:t>
      </w:r>
      <w:r w:rsidR="00AC473D" w:rsidRPr="00B979D1">
        <w:rPr>
          <w:rFonts w:ascii="Arial" w:hAnsi="Arial" w:cs="Arial"/>
          <w:sz w:val="22"/>
          <w:szCs w:val="22"/>
          <w:lang w:val="fr-CH"/>
        </w:rPr>
        <w:t>: ... (</w:t>
      </w:r>
      <w:r w:rsidRPr="00B979D1">
        <w:rPr>
          <w:rFonts w:ascii="Arial" w:hAnsi="Arial" w:cs="Arial"/>
          <w:i/>
          <w:sz w:val="22"/>
          <w:szCs w:val="22"/>
          <w:lang w:val="fr-CH"/>
        </w:rPr>
        <w:t>nom et a</w:t>
      </w:r>
      <w:r w:rsidR="00AC473D" w:rsidRPr="00B979D1">
        <w:rPr>
          <w:rFonts w:ascii="Arial" w:hAnsi="Arial" w:cs="Arial"/>
          <w:i/>
          <w:sz w:val="22"/>
          <w:szCs w:val="22"/>
          <w:lang w:val="fr-CH"/>
        </w:rPr>
        <w:t xml:space="preserve">dresse </w:t>
      </w:r>
      <w:r w:rsidR="009F1E52">
        <w:rPr>
          <w:rFonts w:ascii="Arial" w:hAnsi="Arial" w:cs="Arial"/>
          <w:i/>
          <w:sz w:val="22"/>
          <w:szCs w:val="22"/>
          <w:lang w:val="fr-CH"/>
        </w:rPr>
        <w:t>de l’ingénieur-</w:t>
      </w:r>
      <w:r w:rsidR="009F1E52" w:rsidRPr="00DA2A4C">
        <w:rPr>
          <w:rFonts w:ascii="Arial" w:hAnsi="Arial" w:cs="Arial"/>
          <w:i/>
          <w:sz w:val="22"/>
          <w:szCs w:val="22"/>
          <w:lang w:val="fr-CH"/>
        </w:rPr>
        <w:t xml:space="preserve">géomètre </w:t>
      </w:r>
      <w:r w:rsidR="009F1E52">
        <w:rPr>
          <w:rFonts w:ascii="Arial" w:hAnsi="Arial" w:cs="Arial"/>
          <w:i/>
          <w:sz w:val="22"/>
          <w:szCs w:val="22"/>
          <w:lang w:val="fr-CH"/>
        </w:rPr>
        <w:t>/ de l’ingénieure-g</w:t>
      </w:r>
      <w:r w:rsidR="009F1E52" w:rsidRPr="00DA2A4C">
        <w:rPr>
          <w:rFonts w:ascii="Arial" w:hAnsi="Arial" w:cs="Arial"/>
          <w:i/>
          <w:sz w:val="22"/>
          <w:szCs w:val="22"/>
          <w:lang w:val="fr-CH"/>
        </w:rPr>
        <w:t>éomètre</w:t>
      </w:r>
      <w:r w:rsidRPr="00B979D1">
        <w:rPr>
          <w:rFonts w:ascii="Arial" w:hAnsi="Arial" w:cs="Arial"/>
          <w:i/>
          <w:sz w:val="22"/>
          <w:szCs w:val="22"/>
          <w:lang w:val="fr-CH"/>
        </w:rPr>
        <w:t xml:space="preserve"> comme ci-dessus</w:t>
      </w:r>
      <w:r w:rsidR="00AC473D" w:rsidRPr="00B979D1">
        <w:rPr>
          <w:rFonts w:ascii="Arial" w:hAnsi="Arial" w:cs="Arial"/>
          <w:sz w:val="22"/>
          <w:szCs w:val="22"/>
          <w:lang w:val="fr-CH"/>
        </w:rPr>
        <w:t>)</w:t>
      </w:r>
    </w:p>
    <w:p w14:paraId="129D2E1C" w14:textId="77777777" w:rsidR="00940A77" w:rsidRPr="00B979D1" w:rsidRDefault="00940A77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32FEA3F7" w14:textId="77777777" w:rsidR="00461EF8" w:rsidRPr="0048692C" w:rsidRDefault="00AC6FB4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Au n</w:t>
      </w:r>
      <w:r w:rsidR="00B979D1" w:rsidRPr="0048692C">
        <w:rPr>
          <w:rFonts w:ascii="Arial" w:hAnsi="Arial" w:cs="Arial"/>
          <w:sz w:val="22"/>
          <w:szCs w:val="22"/>
          <w:lang w:val="fr-CH"/>
        </w:rPr>
        <w:t>om du Conseil communal</w:t>
      </w:r>
    </w:p>
    <w:p w14:paraId="6DE5129E" w14:textId="77777777" w:rsidR="00AC473D" w:rsidRPr="0048692C" w:rsidRDefault="00AC473D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08083A14" w14:textId="77777777" w:rsidR="00AC473D" w:rsidRPr="00B979D1" w:rsidRDefault="00B979D1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 w:rsidRPr="00B979D1">
        <w:rPr>
          <w:rFonts w:ascii="Arial" w:hAnsi="Arial" w:cs="Arial"/>
          <w:sz w:val="22"/>
          <w:szCs w:val="22"/>
          <w:lang w:val="fr-CH"/>
        </w:rPr>
        <w:t>Le président</w:t>
      </w:r>
      <w:r w:rsidR="00691F5D">
        <w:rPr>
          <w:rFonts w:ascii="Arial" w:hAnsi="Arial" w:cs="Arial"/>
          <w:sz w:val="22"/>
          <w:szCs w:val="22"/>
          <w:lang w:val="fr-CH"/>
        </w:rPr>
        <w:t xml:space="preserve"> </w:t>
      </w:r>
      <w:r w:rsidR="00AC473D" w:rsidRPr="00B979D1">
        <w:rPr>
          <w:rFonts w:ascii="Arial" w:hAnsi="Arial" w:cs="Arial"/>
          <w:sz w:val="22"/>
          <w:szCs w:val="22"/>
          <w:lang w:val="fr-CH"/>
        </w:rPr>
        <w:t>/</w:t>
      </w:r>
      <w:r w:rsidR="00691F5D">
        <w:rPr>
          <w:rFonts w:ascii="Arial" w:hAnsi="Arial" w:cs="Arial"/>
          <w:sz w:val="22"/>
          <w:szCs w:val="22"/>
          <w:lang w:val="fr-CH"/>
        </w:rPr>
        <w:t xml:space="preserve"> </w:t>
      </w:r>
      <w:r w:rsidRPr="00B979D1">
        <w:rPr>
          <w:rFonts w:ascii="Arial" w:hAnsi="Arial" w:cs="Arial"/>
          <w:sz w:val="22"/>
          <w:szCs w:val="22"/>
          <w:lang w:val="fr-CH"/>
        </w:rPr>
        <w:t>La présidente</w:t>
      </w:r>
      <w:r w:rsidRPr="00B979D1">
        <w:rPr>
          <w:rFonts w:ascii="Arial" w:hAnsi="Arial" w:cs="Arial"/>
          <w:sz w:val="22"/>
          <w:szCs w:val="22"/>
          <w:lang w:val="fr-CH"/>
        </w:rPr>
        <w:tab/>
      </w:r>
      <w:r w:rsidR="00AC473D" w:rsidRPr="00B979D1">
        <w:rPr>
          <w:rFonts w:ascii="Arial" w:hAnsi="Arial" w:cs="Arial"/>
          <w:sz w:val="22"/>
          <w:szCs w:val="22"/>
          <w:lang w:val="fr-CH"/>
        </w:rPr>
        <w:tab/>
      </w:r>
      <w:r w:rsidR="008A7C12">
        <w:rPr>
          <w:rFonts w:ascii="Arial" w:hAnsi="Arial" w:cs="Arial"/>
          <w:sz w:val="22"/>
          <w:szCs w:val="22"/>
          <w:lang w:val="fr-CH"/>
        </w:rPr>
        <w:t>Le</w:t>
      </w:r>
      <w:r w:rsidR="00691F5D">
        <w:rPr>
          <w:rFonts w:ascii="Arial" w:hAnsi="Arial" w:cs="Arial"/>
          <w:sz w:val="22"/>
          <w:szCs w:val="22"/>
          <w:lang w:val="fr-CH"/>
        </w:rPr>
        <w:t xml:space="preserve"> </w:t>
      </w:r>
      <w:r w:rsidR="008A7C12">
        <w:rPr>
          <w:rFonts w:ascii="Arial" w:hAnsi="Arial" w:cs="Arial"/>
          <w:sz w:val="22"/>
          <w:szCs w:val="22"/>
          <w:lang w:val="fr-CH"/>
        </w:rPr>
        <w:t>/</w:t>
      </w:r>
      <w:r w:rsidR="00691F5D">
        <w:rPr>
          <w:rFonts w:ascii="Arial" w:hAnsi="Arial" w:cs="Arial"/>
          <w:sz w:val="22"/>
          <w:szCs w:val="22"/>
          <w:lang w:val="fr-CH"/>
        </w:rPr>
        <w:t xml:space="preserve"> </w:t>
      </w:r>
      <w:r w:rsidR="008A7C12">
        <w:rPr>
          <w:rFonts w:ascii="Arial" w:hAnsi="Arial" w:cs="Arial"/>
          <w:sz w:val="22"/>
          <w:szCs w:val="22"/>
          <w:lang w:val="fr-CH"/>
        </w:rPr>
        <w:t>L</w:t>
      </w:r>
      <w:r w:rsidRPr="00B979D1">
        <w:rPr>
          <w:rFonts w:ascii="Arial" w:hAnsi="Arial" w:cs="Arial"/>
          <w:sz w:val="22"/>
          <w:szCs w:val="22"/>
          <w:lang w:val="fr-CH"/>
        </w:rPr>
        <w:t>a secrétaire</w:t>
      </w:r>
    </w:p>
    <w:p w14:paraId="3EA8BC5A" w14:textId="77777777" w:rsidR="00AC473D" w:rsidRPr="00B979D1" w:rsidRDefault="00AC473D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6A4E8D2D" w14:textId="77777777" w:rsidR="00AC473D" w:rsidRPr="0048692C" w:rsidRDefault="00AC473D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 w:rsidRPr="0048692C">
        <w:rPr>
          <w:rFonts w:ascii="Arial" w:hAnsi="Arial" w:cs="Arial"/>
          <w:sz w:val="22"/>
          <w:szCs w:val="22"/>
          <w:lang w:val="fr-CH"/>
        </w:rPr>
        <w:t>.............................................</w:t>
      </w:r>
      <w:r w:rsidRPr="0048692C">
        <w:rPr>
          <w:rFonts w:ascii="Arial" w:hAnsi="Arial" w:cs="Arial"/>
          <w:sz w:val="22"/>
          <w:szCs w:val="22"/>
          <w:lang w:val="fr-CH"/>
        </w:rPr>
        <w:tab/>
      </w:r>
      <w:r w:rsidRPr="0048692C">
        <w:rPr>
          <w:rFonts w:ascii="Arial" w:hAnsi="Arial" w:cs="Arial"/>
          <w:sz w:val="22"/>
          <w:szCs w:val="22"/>
          <w:lang w:val="fr-CH"/>
        </w:rPr>
        <w:tab/>
        <w:t>.............................................</w:t>
      </w:r>
    </w:p>
    <w:p w14:paraId="628AF84C" w14:textId="77777777" w:rsidR="00A127D4" w:rsidRPr="0048692C" w:rsidRDefault="00A127D4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08646C9B" w14:textId="77777777" w:rsidR="00A127D4" w:rsidRPr="0048692C" w:rsidRDefault="00A127D4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0FA7267E" w14:textId="77777777" w:rsidR="00A127D4" w:rsidRPr="006B2543" w:rsidRDefault="006D01FD" w:rsidP="00AC473D">
      <w:pPr>
        <w:spacing w:after="160" w:line="288" w:lineRule="auto"/>
        <w:jc w:val="center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Indication des voies de </w:t>
      </w:r>
      <w:r w:rsidR="006B2543" w:rsidRPr="006B2543">
        <w:rPr>
          <w:rFonts w:ascii="Arial" w:hAnsi="Arial" w:cs="Arial"/>
          <w:b/>
          <w:sz w:val="22"/>
          <w:szCs w:val="22"/>
          <w:lang w:val="fr-CH"/>
        </w:rPr>
        <w:t>droit</w:t>
      </w:r>
    </w:p>
    <w:p w14:paraId="1A7C5B62" w14:textId="77777777" w:rsidR="00391FD7" w:rsidRPr="006B2543" w:rsidRDefault="006D01FD" w:rsidP="00AC473D">
      <w:pPr>
        <w:widowControl w:val="0"/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/>
          <w:spacing w:val="3"/>
          <w:sz w:val="22"/>
          <w:szCs w:val="22"/>
          <w:lang w:val="fr-CH"/>
        </w:rPr>
        <w:t>La</w:t>
      </w:r>
      <w:r w:rsidRPr="006D01FD">
        <w:rPr>
          <w:rFonts w:ascii="Arial" w:hAnsi="Arial"/>
          <w:spacing w:val="3"/>
          <w:sz w:val="22"/>
          <w:szCs w:val="22"/>
          <w:lang w:val="fr-CH"/>
        </w:rPr>
        <w:t xml:space="preserve"> présente décision peut faire </w:t>
      </w:r>
      <w:r>
        <w:rPr>
          <w:rFonts w:ascii="Arial" w:hAnsi="Arial"/>
          <w:spacing w:val="3"/>
          <w:sz w:val="22"/>
          <w:szCs w:val="22"/>
          <w:lang w:val="fr-CH"/>
        </w:rPr>
        <w:t>l</w:t>
      </w:r>
      <w:r w:rsidR="005008C3">
        <w:rPr>
          <w:rFonts w:ascii="Arial" w:hAnsi="Arial"/>
          <w:spacing w:val="3"/>
          <w:sz w:val="22"/>
          <w:szCs w:val="22"/>
          <w:lang w:val="fr-CH"/>
        </w:rPr>
        <w:t>’</w:t>
      </w:r>
      <w:r>
        <w:rPr>
          <w:rFonts w:ascii="Arial" w:hAnsi="Arial"/>
          <w:spacing w:val="3"/>
          <w:sz w:val="22"/>
          <w:szCs w:val="22"/>
          <w:lang w:val="fr-CH"/>
        </w:rPr>
        <w:t>objet d</w:t>
      </w:r>
      <w:r w:rsidR="005008C3">
        <w:rPr>
          <w:rFonts w:ascii="Arial" w:hAnsi="Arial"/>
          <w:spacing w:val="3"/>
          <w:sz w:val="22"/>
          <w:szCs w:val="22"/>
          <w:lang w:val="fr-CH"/>
        </w:rPr>
        <w:t>’</w:t>
      </w:r>
      <w:r>
        <w:rPr>
          <w:rFonts w:ascii="Arial" w:hAnsi="Arial"/>
          <w:spacing w:val="3"/>
          <w:sz w:val="22"/>
          <w:szCs w:val="22"/>
          <w:lang w:val="fr-CH"/>
        </w:rPr>
        <w:t>un recours par écrit</w:t>
      </w:r>
      <w:r w:rsidRPr="006D01FD">
        <w:rPr>
          <w:rFonts w:ascii="Arial" w:hAnsi="Arial"/>
          <w:spacing w:val="3"/>
          <w:sz w:val="22"/>
          <w:szCs w:val="22"/>
          <w:lang w:val="fr-CH"/>
        </w:rPr>
        <w:t xml:space="preserve"> dans les 30 jours à compter de sa notification auprès de la préfecture</w:t>
      </w:r>
      <w:r>
        <w:rPr>
          <w:rFonts w:ascii="Arial" w:hAnsi="Arial"/>
          <w:spacing w:val="3"/>
          <w:sz w:val="22"/>
          <w:szCs w:val="22"/>
          <w:lang w:val="fr-CH"/>
        </w:rPr>
        <w:t xml:space="preserve"> de … </w:t>
      </w:r>
      <w:r w:rsidRPr="006B2543">
        <w:rPr>
          <w:rFonts w:ascii="Arial" w:hAnsi="Arial" w:cs="Arial"/>
          <w:spacing w:val="3"/>
          <w:sz w:val="22"/>
          <w:szCs w:val="22"/>
          <w:lang w:val="fr-CH"/>
        </w:rPr>
        <w:t>(</w:t>
      </w:r>
      <w:r w:rsidRPr="006B2543">
        <w:rPr>
          <w:rFonts w:ascii="Arial" w:hAnsi="Arial" w:cs="Arial"/>
          <w:i/>
          <w:spacing w:val="3"/>
          <w:sz w:val="22"/>
          <w:szCs w:val="22"/>
          <w:lang w:val="fr-CH"/>
        </w:rPr>
        <w:t>nom / adresse</w:t>
      </w:r>
      <w:r w:rsidRPr="006B2543">
        <w:rPr>
          <w:rFonts w:ascii="Arial" w:hAnsi="Arial" w:cs="Arial"/>
          <w:spacing w:val="3"/>
          <w:sz w:val="22"/>
          <w:szCs w:val="22"/>
          <w:lang w:val="fr-CH"/>
        </w:rPr>
        <w:t>)</w:t>
      </w:r>
      <w:r w:rsidRPr="006B2543">
        <w:rPr>
          <w:rFonts w:ascii="Arial" w:hAnsi="Arial"/>
          <w:spacing w:val="3"/>
          <w:sz w:val="22"/>
          <w:szCs w:val="22"/>
          <w:lang w:val="fr-CH"/>
        </w:rPr>
        <w:t xml:space="preserve">. </w:t>
      </w:r>
      <w:r>
        <w:rPr>
          <w:rFonts w:ascii="Arial" w:hAnsi="Arial"/>
          <w:spacing w:val="3"/>
          <w:sz w:val="22"/>
          <w:szCs w:val="22"/>
          <w:lang w:val="fr-CH"/>
        </w:rPr>
        <w:t>Le</w:t>
      </w:r>
      <w:r w:rsidR="006B2543" w:rsidRPr="006B2543">
        <w:rPr>
          <w:rFonts w:ascii="Arial" w:hAnsi="Arial"/>
          <w:spacing w:val="3"/>
          <w:sz w:val="22"/>
          <w:szCs w:val="22"/>
          <w:lang w:val="fr-CH"/>
        </w:rPr>
        <w:t xml:space="preserve"> recours doit être introduit en deux exemplaires</w:t>
      </w:r>
      <w:r>
        <w:rPr>
          <w:rFonts w:ascii="Arial" w:hAnsi="Arial"/>
          <w:spacing w:val="3"/>
          <w:sz w:val="22"/>
          <w:szCs w:val="22"/>
          <w:lang w:val="fr-CH"/>
        </w:rPr>
        <w:t xml:space="preserve"> </w:t>
      </w:r>
      <w:r w:rsidRPr="006B2543">
        <w:rPr>
          <w:rFonts w:ascii="Arial" w:hAnsi="Arial"/>
          <w:spacing w:val="3"/>
          <w:sz w:val="22"/>
          <w:szCs w:val="22"/>
          <w:lang w:val="fr-CH"/>
        </w:rPr>
        <w:t>au moins</w:t>
      </w:r>
      <w:r w:rsidR="006B2543" w:rsidRPr="006B2543">
        <w:rPr>
          <w:rFonts w:ascii="Arial" w:hAnsi="Arial"/>
          <w:spacing w:val="3"/>
          <w:sz w:val="22"/>
          <w:szCs w:val="22"/>
          <w:lang w:val="fr-CH"/>
        </w:rPr>
        <w:t xml:space="preserve"> </w:t>
      </w:r>
      <w:r w:rsidR="006B2543">
        <w:rPr>
          <w:rFonts w:ascii="Arial" w:hAnsi="Arial"/>
          <w:spacing w:val="3"/>
          <w:sz w:val="22"/>
          <w:szCs w:val="22"/>
          <w:lang w:val="fr-CH"/>
        </w:rPr>
        <w:t>et comporter les conclusions, l</w:t>
      </w:r>
      <w:r w:rsidR="005008C3">
        <w:rPr>
          <w:rFonts w:ascii="Arial" w:hAnsi="Arial"/>
          <w:spacing w:val="3"/>
          <w:sz w:val="22"/>
          <w:szCs w:val="22"/>
          <w:lang w:val="fr-CH"/>
        </w:rPr>
        <w:t>’</w:t>
      </w:r>
      <w:r w:rsidR="006B2543">
        <w:rPr>
          <w:rFonts w:ascii="Arial" w:hAnsi="Arial"/>
          <w:spacing w:val="3"/>
          <w:sz w:val="22"/>
          <w:szCs w:val="22"/>
          <w:lang w:val="fr-CH"/>
        </w:rPr>
        <w:t>indication des faits, les moyens de preuve, les motifs ainsi que la signature ; l</w:t>
      </w:r>
      <w:r w:rsidR="006B2543" w:rsidRPr="006B2543">
        <w:rPr>
          <w:rFonts w:ascii="Arial" w:hAnsi="Arial"/>
          <w:spacing w:val="3"/>
          <w:sz w:val="22"/>
          <w:szCs w:val="22"/>
          <w:lang w:val="fr-CH"/>
        </w:rPr>
        <w:t>es moyens de preuve disponibles, en particulier la décision attaquée, doivent être joints</w:t>
      </w:r>
      <w:r w:rsidR="00DF0D68">
        <w:rPr>
          <w:rFonts w:ascii="Arial" w:hAnsi="Arial"/>
          <w:spacing w:val="3"/>
          <w:sz w:val="22"/>
          <w:szCs w:val="22"/>
          <w:lang w:val="fr-CH"/>
        </w:rPr>
        <w:t xml:space="preserve"> (art. 32 et 67 de la loi du </w:t>
      </w:r>
      <w:r w:rsidR="00DF0D68" w:rsidRPr="00DF0D68">
        <w:rPr>
          <w:rFonts w:ascii="Arial" w:hAnsi="Arial"/>
          <w:spacing w:val="3"/>
          <w:sz w:val="22"/>
          <w:szCs w:val="22"/>
          <w:lang w:val="fr-CH"/>
        </w:rPr>
        <w:t>23 mai 1989 sur la procédure et la juri</w:t>
      </w:r>
      <w:r>
        <w:rPr>
          <w:rFonts w:ascii="Arial" w:hAnsi="Arial"/>
          <w:spacing w:val="3"/>
          <w:sz w:val="22"/>
          <w:szCs w:val="22"/>
          <w:lang w:val="fr-CH"/>
        </w:rPr>
        <w:t xml:space="preserve">diction administratives </w:t>
      </w:r>
      <w:r>
        <w:rPr>
          <w:rFonts w:ascii="Arial" w:hAnsi="Arial"/>
          <w:spacing w:val="3"/>
          <w:sz w:val="20"/>
          <w:szCs w:val="22"/>
          <w:lang w:val="fr-CH"/>
        </w:rPr>
        <w:t>[</w:t>
      </w:r>
      <w:r w:rsidR="00DF0D68" w:rsidRPr="00DF0D68">
        <w:rPr>
          <w:rFonts w:ascii="Arial" w:hAnsi="Arial"/>
          <w:spacing w:val="3"/>
          <w:sz w:val="22"/>
          <w:szCs w:val="22"/>
          <w:lang w:val="fr-CH"/>
        </w:rPr>
        <w:t>LPJA</w:t>
      </w:r>
      <w:r>
        <w:rPr>
          <w:rFonts w:ascii="Arial" w:hAnsi="Arial"/>
          <w:spacing w:val="3"/>
          <w:sz w:val="22"/>
          <w:szCs w:val="22"/>
          <w:lang w:val="fr-CH"/>
        </w:rPr>
        <w:t>]</w:t>
      </w:r>
      <w:r w:rsidR="00DF0D68">
        <w:rPr>
          <w:rFonts w:ascii="Arial" w:hAnsi="Arial"/>
          <w:spacing w:val="3"/>
          <w:sz w:val="22"/>
          <w:szCs w:val="22"/>
          <w:lang w:val="fr-CH"/>
        </w:rPr>
        <w:t>)</w:t>
      </w:r>
      <w:r w:rsidR="006B2543" w:rsidRPr="006B2543">
        <w:rPr>
          <w:rFonts w:ascii="Arial" w:hAnsi="Arial"/>
          <w:spacing w:val="3"/>
          <w:sz w:val="22"/>
          <w:szCs w:val="22"/>
          <w:lang w:val="fr-CH"/>
        </w:rPr>
        <w:t>.</w:t>
      </w:r>
    </w:p>
    <w:p w14:paraId="2FCA8D81" w14:textId="77777777" w:rsidR="00AC473D" w:rsidRPr="006B2543" w:rsidRDefault="00AC473D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</w:p>
    <w:p w14:paraId="08A34B9C" w14:textId="77777777" w:rsidR="00AC473D" w:rsidRPr="00DF0D68" w:rsidRDefault="00DF0D68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 w:rsidRPr="00DF0D68">
        <w:rPr>
          <w:rFonts w:ascii="Arial" w:hAnsi="Arial" w:cs="Arial"/>
          <w:sz w:val="22"/>
          <w:szCs w:val="22"/>
          <w:u w:val="single"/>
          <w:lang w:val="fr-CH"/>
        </w:rPr>
        <w:t>Annexe </w:t>
      </w:r>
      <w:r w:rsidR="00AC473D" w:rsidRPr="00DF0D68">
        <w:rPr>
          <w:rFonts w:ascii="Arial" w:hAnsi="Arial" w:cs="Arial"/>
          <w:sz w:val="22"/>
          <w:szCs w:val="22"/>
          <w:lang w:val="fr-CH"/>
        </w:rPr>
        <w:t>:</w:t>
      </w:r>
    </w:p>
    <w:p w14:paraId="7B98468E" w14:textId="77777777" w:rsidR="00B33C0F" w:rsidRPr="00DF0D68" w:rsidRDefault="00DF0D68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 w:rsidRPr="00603C61">
        <w:rPr>
          <w:rFonts w:ascii="Arial" w:hAnsi="Arial" w:cs="Arial"/>
          <w:sz w:val="22"/>
          <w:szCs w:val="22"/>
          <w:lang w:val="fr-CH"/>
        </w:rPr>
        <w:t>Feuille séparée « </w:t>
      </w:r>
      <w:r w:rsidR="00603C61" w:rsidRPr="00603C61">
        <w:rPr>
          <w:rFonts w:ascii="Arial" w:hAnsi="Arial" w:cs="Arial"/>
          <w:sz w:val="22"/>
          <w:szCs w:val="22"/>
          <w:lang w:val="fr-CH"/>
        </w:rPr>
        <w:t>Tableau comparatif</w:t>
      </w:r>
      <w:r w:rsidRPr="00603C61">
        <w:rPr>
          <w:rFonts w:ascii="Arial" w:hAnsi="Arial" w:cs="Arial"/>
          <w:sz w:val="22"/>
          <w:szCs w:val="22"/>
          <w:lang w:val="fr-CH"/>
        </w:rPr>
        <w:t xml:space="preserve"> des offres »</w:t>
      </w:r>
    </w:p>
    <w:p w14:paraId="1BD7C035" w14:textId="77777777" w:rsidR="00691F5D" w:rsidRDefault="00691F5D">
      <w:pPr>
        <w:spacing w:line="240" w:lineRule="auto"/>
        <w:rPr>
          <w:rFonts w:ascii="Arial" w:hAnsi="Arial" w:cs="Arial"/>
          <w:sz w:val="22"/>
          <w:szCs w:val="22"/>
          <w:u w:val="single"/>
          <w:lang w:val="fr-CH"/>
        </w:rPr>
      </w:pPr>
    </w:p>
    <w:p w14:paraId="3EF5663B" w14:textId="0BB09497" w:rsidR="00B33C0F" w:rsidRPr="00DF0D68" w:rsidRDefault="00DF0D68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 w:rsidRPr="00385A60">
        <w:rPr>
          <w:rFonts w:ascii="Arial" w:hAnsi="Arial" w:cs="Arial"/>
          <w:sz w:val="22"/>
          <w:szCs w:val="22"/>
          <w:u w:val="single"/>
          <w:lang w:val="fr-CH"/>
        </w:rPr>
        <w:t>Copie à </w:t>
      </w:r>
      <w:r w:rsidR="000919F5" w:rsidRPr="00385A60">
        <w:rPr>
          <w:rFonts w:ascii="Arial" w:hAnsi="Arial" w:cs="Arial"/>
          <w:sz w:val="22"/>
          <w:szCs w:val="22"/>
          <w:u w:val="single"/>
          <w:lang w:val="fr-CH"/>
        </w:rPr>
        <w:t>(aussi possible par courriel</w:t>
      </w:r>
      <w:r w:rsidR="00385A60" w:rsidRPr="00385A60">
        <w:rPr>
          <w:rFonts w:ascii="Arial" w:hAnsi="Arial" w:cs="Arial"/>
          <w:sz w:val="22"/>
          <w:szCs w:val="22"/>
          <w:u w:val="single"/>
          <w:lang w:val="fr-CH"/>
        </w:rPr>
        <w:t xml:space="preserve"> à </w:t>
      </w:r>
      <w:hyperlink r:id="rId5" w:history="1">
        <w:r w:rsidR="00385A60" w:rsidRPr="00651189">
          <w:rPr>
            <w:rStyle w:val="Hyperlink"/>
            <w:rFonts w:ascii="Arial" w:hAnsi="Arial" w:cs="Arial"/>
            <w:sz w:val="22"/>
            <w:szCs w:val="22"/>
            <w:lang w:val="fr-CH"/>
          </w:rPr>
          <w:t>nfg-gc.agi@be.ch</w:t>
        </w:r>
      </w:hyperlink>
      <w:proofErr w:type="gramStart"/>
      <w:r w:rsidR="000919F5" w:rsidRPr="00385A60">
        <w:rPr>
          <w:rFonts w:ascii="Arial" w:hAnsi="Arial" w:cs="Arial"/>
          <w:sz w:val="22"/>
          <w:szCs w:val="22"/>
          <w:u w:val="single"/>
          <w:lang w:val="fr-CH"/>
        </w:rPr>
        <w:t>)</w:t>
      </w:r>
      <w:r w:rsidR="00B33C0F" w:rsidRPr="00385A60">
        <w:rPr>
          <w:rFonts w:ascii="Arial" w:hAnsi="Arial" w:cs="Arial"/>
          <w:sz w:val="22"/>
          <w:szCs w:val="22"/>
          <w:lang w:val="fr-CH"/>
        </w:rPr>
        <w:t>:</w:t>
      </w:r>
      <w:proofErr w:type="gramEnd"/>
    </w:p>
    <w:p w14:paraId="675FA904" w14:textId="77777777" w:rsidR="00B33C0F" w:rsidRPr="00DF0D68" w:rsidRDefault="00DF0D68" w:rsidP="00AC473D">
      <w:pPr>
        <w:spacing w:after="160" w:line="288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D</w:t>
      </w:r>
      <w:r w:rsidRPr="00DF0D68">
        <w:rPr>
          <w:rFonts w:ascii="Arial" w:hAnsi="Arial" w:cs="Arial"/>
          <w:sz w:val="22"/>
          <w:szCs w:val="22"/>
          <w:lang w:val="fr-CH"/>
        </w:rPr>
        <w:t xml:space="preserve">irection </w:t>
      </w:r>
      <w:r w:rsidR="00E7144E">
        <w:rPr>
          <w:rFonts w:ascii="Arial" w:hAnsi="Arial" w:cs="Arial"/>
          <w:sz w:val="22"/>
          <w:szCs w:val="22"/>
          <w:lang w:val="fr-CH"/>
        </w:rPr>
        <w:t>de l’intérieur et de la justice</w:t>
      </w:r>
      <w:r w:rsidRPr="00DF0D68">
        <w:rPr>
          <w:rFonts w:ascii="Arial" w:hAnsi="Arial" w:cs="Arial"/>
          <w:sz w:val="22"/>
          <w:szCs w:val="22"/>
          <w:lang w:val="fr-CH"/>
        </w:rPr>
        <w:t xml:space="preserve"> du canton de Ber</w:t>
      </w:r>
      <w:r>
        <w:rPr>
          <w:rFonts w:ascii="Arial" w:hAnsi="Arial" w:cs="Arial"/>
          <w:sz w:val="22"/>
          <w:szCs w:val="22"/>
          <w:lang w:val="fr-CH"/>
        </w:rPr>
        <w:t>ne</w:t>
      </w:r>
      <w:r w:rsidR="00B33C0F" w:rsidRPr="00DF0D68">
        <w:rPr>
          <w:rFonts w:ascii="Arial" w:hAnsi="Arial" w:cs="Arial"/>
          <w:sz w:val="22"/>
          <w:szCs w:val="22"/>
          <w:lang w:val="fr-CH"/>
        </w:rPr>
        <w:t xml:space="preserve">, </w:t>
      </w:r>
      <w:r>
        <w:rPr>
          <w:rFonts w:ascii="Arial" w:hAnsi="Arial" w:cs="Arial"/>
          <w:sz w:val="22"/>
          <w:szCs w:val="22"/>
          <w:lang w:val="fr-CH"/>
        </w:rPr>
        <w:t>Office de l</w:t>
      </w:r>
      <w:r w:rsidR="005008C3">
        <w:rPr>
          <w:rFonts w:ascii="Arial" w:hAnsi="Arial" w:cs="Arial"/>
          <w:sz w:val="22"/>
          <w:szCs w:val="22"/>
          <w:lang w:val="fr-CH"/>
        </w:rPr>
        <w:t>’</w:t>
      </w:r>
      <w:r>
        <w:rPr>
          <w:rFonts w:ascii="Arial" w:hAnsi="Arial" w:cs="Arial"/>
          <w:sz w:val="22"/>
          <w:szCs w:val="22"/>
          <w:lang w:val="fr-CH"/>
        </w:rPr>
        <w:t>information géographique</w:t>
      </w:r>
      <w:r w:rsidR="00B33C0F" w:rsidRPr="00DF0D68">
        <w:rPr>
          <w:rFonts w:ascii="Arial" w:hAnsi="Arial" w:cs="Arial"/>
          <w:sz w:val="22"/>
          <w:szCs w:val="22"/>
          <w:lang w:val="fr-CH"/>
        </w:rPr>
        <w:t xml:space="preserve">, </w:t>
      </w:r>
      <w:proofErr w:type="spellStart"/>
      <w:r w:rsidR="00B33C0F" w:rsidRPr="00DF0D68">
        <w:rPr>
          <w:rFonts w:ascii="Arial" w:hAnsi="Arial" w:cs="Arial"/>
          <w:sz w:val="22"/>
          <w:szCs w:val="22"/>
          <w:lang w:val="fr-CH"/>
        </w:rPr>
        <w:t>Reiterstrasse</w:t>
      </w:r>
      <w:proofErr w:type="spellEnd"/>
      <w:r w:rsidR="00B33C0F" w:rsidRPr="00DF0D68">
        <w:rPr>
          <w:rFonts w:ascii="Arial" w:hAnsi="Arial" w:cs="Arial"/>
          <w:sz w:val="22"/>
          <w:szCs w:val="22"/>
          <w:lang w:val="fr-CH"/>
        </w:rPr>
        <w:t xml:space="preserve"> 11, 30</w:t>
      </w:r>
      <w:r w:rsidR="009F1E52">
        <w:rPr>
          <w:rFonts w:ascii="Arial" w:hAnsi="Arial" w:cs="Arial"/>
          <w:sz w:val="22"/>
          <w:szCs w:val="22"/>
          <w:lang w:val="fr-CH"/>
        </w:rPr>
        <w:t>13</w:t>
      </w:r>
      <w:r w:rsidR="00B33C0F" w:rsidRPr="00DF0D68">
        <w:rPr>
          <w:rFonts w:ascii="Arial" w:hAnsi="Arial" w:cs="Arial"/>
          <w:sz w:val="22"/>
          <w:szCs w:val="22"/>
          <w:lang w:val="fr-CH"/>
        </w:rPr>
        <w:t xml:space="preserve"> Bern</w:t>
      </w:r>
      <w:r>
        <w:rPr>
          <w:rFonts w:ascii="Arial" w:hAnsi="Arial" w:cs="Arial"/>
          <w:sz w:val="22"/>
          <w:szCs w:val="22"/>
          <w:lang w:val="fr-CH"/>
        </w:rPr>
        <w:t>e</w:t>
      </w:r>
    </w:p>
    <w:sectPr w:rsidR="00B33C0F" w:rsidRPr="00DF0D68" w:rsidSect="00A127D4">
      <w:pgSz w:w="11906" w:h="16838"/>
      <w:pgMar w:top="1418" w:right="1134" w:bottom="1134" w:left="1418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E62C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A880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CAB1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163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71AB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92AB9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7EC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F6E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08272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D688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D01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794D78"/>
    <w:multiLevelType w:val="hybridMultilevel"/>
    <w:tmpl w:val="8EFE3C20"/>
    <w:lvl w:ilvl="0" w:tplc="1FB49D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A156C"/>
    <w:multiLevelType w:val="hybridMultilevel"/>
    <w:tmpl w:val="2DC095D2"/>
    <w:lvl w:ilvl="0" w:tplc="F5241D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A4515"/>
    <w:multiLevelType w:val="hybridMultilevel"/>
    <w:tmpl w:val="5836A210"/>
    <w:lvl w:ilvl="0" w:tplc="AED25CAE">
      <w:start w:val="1"/>
      <w:numFmt w:val="decimal"/>
      <w:pStyle w:val="ewb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681454"/>
    <w:multiLevelType w:val="hybridMultilevel"/>
    <w:tmpl w:val="9B4E73D2"/>
    <w:lvl w:ilvl="0" w:tplc="1AB638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920B3"/>
    <w:multiLevelType w:val="hybridMultilevel"/>
    <w:tmpl w:val="373EA37A"/>
    <w:lvl w:ilvl="0" w:tplc="E6665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76B9A"/>
    <w:multiLevelType w:val="singleLevel"/>
    <w:tmpl w:val="93AA610A"/>
    <w:lvl w:ilvl="0">
      <w:numFmt w:val="bullet"/>
      <w:pStyle w:val="ewbaufzhlung"/>
      <w:lvlText w:val="-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DDE7F93"/>
    <w:multiLevelType w:val="hybridMultilevel"/>
    <w:tmpl w:val="C89CB32E"/>
    <w:lvl w:ilvl="0" w:tplc="4C50FED4">
      <w:start w:val="1"/>
      <w:numFmt w:val="decimal"/>
      <w:lvlText w:val="%1"/>
      <w:lvlJc w:val="left"/>
      <w:pPr>
        <w:ind w:left="2487" w:hanging="360"/>
      </w:pPr>
      <w:rPr>
        <w:rFonts w:ascii="Arial" w:hAnsi="Arial" w:hint="default"/>
        <w:b w:val="0"/>
        <w:i w:val="0"/>
        <w:color w:val="auto"/>
        <w:sz w:val="14"/>
      </w:r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55D6FE7"/>
    <w:multiLevelType w:val="hybridMultilevel"/>
    <w:tmpl w:val="60422F58"/>
    <w:lvl w:ilvl="0" w:tplc="1AB638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22029">
    <w:abstractNumId w:val="12"/>
  </w:num>
  <w:num w:numId="2" w16cid:durableId="612252616">
    <w:abstractNumId w:val="11"/>
  </w:num>
  <w:num w:numId="3" w16cid:durableId="491917775">
    <w:abstractNumId w:val="10"/>
  </w:num>
  <w:num w:numId="4" w16cid:durableId="1675493514">
    <w:abstractNumId w:val="8"/>
  </w:num>
  <w:num w:numId="5" w16cid:durableId="537204218">
    <w:abstractNumId w:val="7"/>
  </w:num>
  <w:num w:numId="6" w16cid:durableId="38088038">
    <w:abstractNumId w:val="6"/>
  </w:num>
  <w:num w:numId="7" w16cid:durableId="2037653094">
    <w:abstractNumId w:val="5"/>
  </w:num>
  <w:num w:numId="8" w16cid:durableId="119111419">
    <w:abstractNumId w:val="9"/>
  </w:num>
  <w:num w:numId="9" w16cid:durableId="195774049">
    <w:abstractNumId w:val="4"/>
  </w:num>
  <w:num w:numId="10" w16cid:durableId="1313095687">
    <w:abstractNumId w:val="3"/>
  </w:num>
  <w:num w:numId="11" w16cid:durableId="469329995">
    <w:abstractNumId w:val="2"/>
  </w:num>
  <w:num w:numId="12" w16cid:durableId="1598292080">
    <w:abstractNumId w:val="1"/>
  </w:num>
  <w:num w:numId="13" w16cid:durableId="1685548243">
    <w:abstractNumId w:val="15"/>
  </w:num>
  <w:num w:numId="14" w16cid:durableId="191962964">
    <w:abstractNumId w:val="17"/>
  </w:num>
  <w:num w:numId="15" w16cid:durableId="1148017136">
    <w:abstractNumId w:val="14"/>
  </w:num>
  <w:num w:numId="16" w16cid:durableId="1323465451">
    <w:abstractNumId w:val="0"/>
  </w:num>
  <w:num w:numId="17" w16cid:durableId="9836769">
    <w:abstractNumId w:val="18"/>
  </w:num>
  <w:num w:numId="18" w16cid:durableId="356079128">
    <w:abstractNumId w:val="16"/>
  </w:num>
  <w:num w:numId="19" w16cid:durableId="1450390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embedSystemFont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AAE"/>
    <w:rsid w:val="000476F0"/>
    <w:rsid w:val="00066B44"/>
    <w:rsid w:val="0008503B"/>
    <w:rsid w:val="000919F5"/>
    <w:rsid w:val="000A5E89"/>
    <w:rsid w:val="000F20EC"/>
    <w:rsid w:val="001007D2"/>
    <w:rsid w:val="0010186C"/>
    <w:rsid w:val="00114709"/>
    <w:rsid w:val="00116ED0"/>
    <w:rsid w:val="001232FB"/>
    <w:rsid w:val="00123712"/>
    <w:rsid w:val="00150E3B"/>
    <w:rsid w:val="00152D93"/>
    <w:rsid w:val="001B48CA"/>
    <w:rsid w:val="001D260F"/>
    <w:rsid w:val="001D497F"/>
    <w:rsid w:val="001F38DE"/>
    <w:rsid w:val="001F47C0"/>
    <w:rsid w:val="00210AE1"/>
    <w:rsid w:val="002610B1"/>
    <w:rsid w:val="002661BC"/>
    <w:rsid w:val="00276AF0"/>
    <w:rsid w:val="00295889"/>
    <w:rsid w:val="00296ECF"/>
    <w:rsid w:val="002B4618"/>
    <w:rsid w:val="00312F5B"/>
    <w:rsid w:val="00334523"/>
    <w:rsid w:val="00342EF6"/>
    <w:rsid w:val="00385A60"/>
    <w:rsid w:val="00390280"/>
    <w:rsid w:val="00391FD7"/>
    <w:rsid w:val="00394FA5"/>
    <w:rsid w:val="003A032A"/>
    <w:rsid w:val="003B23E7"/>
    <w:rsid w:val="003B56C8"/>
    <w:rsid w:val="003C0529"/>
    <w:rsid w:val="003C4BED"/>
    <w:rsid w:val="003D385C"/>
    <w:rsid w:val="003F0983"/>
    <w:rsid w:val="00405CCD"/>
    <w:rsid w:val="00431A1B"/>
    <w:rsid w:val="00434167"/>
    <w:rsid w:val="00455264"/>
    <w:rsid w:val="00461EF8"/>
    <w:rsid w:val="004636C5"/>
    <w:rsid w:val="00474776"/>
    <w:rsid w:val="0048692C"/>
    <w:rsid w:val="004A6AAE"/>
    <w:rsid w:val="004C4EDC"/>
    <w:rsid w:val="005008C3"/>
    <w:rsid w:val="005040CD"/>
    <w:rsid w:val="00536695"/>
    <w:rsid w:val="005451F4"/>
    <w:rsid w:val="00545B0A"/>
    <w:rsid w:val="005504EE"/>
    <w:rsid w:val="005505B5"/>
    <w:rsid w:val="005C577C"/>
    <w:rsid w:val="005D0D50"/>
    <w:rsid w:val="005E5457"/>
    <w:rsid w:val="005F5CE7"/>
    <w:rsid w:val="005F7124"/>
    <w:rsid w:val="00603C61"/>
    <w:rsid w:val="006360C0"/>
    <w:rsid w:val="00691F5D"/>
    <w:rsid w:val="00694A15"/>
    <w:rsid w:val="006A0A46"/>
    <w:rsid w:val="006A54F8"/>
    <w:rsid w:val="006A741E"/>
    <w:rsid w:val="006B2543"/>
    <w:rsid w:val="006B2ECB"/>
    <w:rsid w:val="006D01FD"/>
    <w:rsid w:val="006D0575"/>
    <w:rsid w:val="006F7151"/>
    <w:rsid w:val="0070770F"/>
    <w:rsid w:val="00725F23"/>
    <w:rsid w:val="007510A6"/>
    <w:rsid w:val="00756F33"/>
    <w:rsid w:val="0076607A"/>
    <w:rsid w:val="007A4B13"/>
    <w:rsid w:val="007B0055"/>
    <w:rsid w:val="007E1A9D"/>
    <w:rsid w:val="007E1F23"/>
    <w:rsid w:val="007F0544"/>
    <w:rsid w:val="0086312C"/>
    <w:rsid w:val="00866C3A"/>
    <w:rsid w:val="008927F2"/>
    <w:rsid w:val="008A2159"/>
    <w:rsid w:val="008A7C12"/>
    <w:rsid w:val="008B2625"/>
    <w:rsid w:val="008D5DE2"/>
    <w:rsid w:val="00903287"/>
    <w:rsid w:val="00911750"/>
    <w:rsid w:val="00920F4B"/>
    <w:rsid w:val="009312EE"/>
    <w:rsid w:val="00940A77"/>
    <w:rsid w:val="00945B12"/>
    <w:rsid w:val="00953A35"/>
    <w:rsid w:val="009545D5"/>
    <w:rsid w:val="00956739"/>
    <w:rsid w:val="00971C25"/>
    <w:rsid w:val="00982CD4"/>
    <w:rsid w:val="009D7199"/>
    <w:rsid w:val="009F1E52"/>
    <w:rsid w:val="00A127D4"/>
    <w:rsid w:val="00A14816"/>
    <w:rsid w:val="00A15875"/>
    <w:rsid w:val="00A35F91"/>
    <w:rsid w:val="00A669E6"/>
    <w:rsid w:val="00A84176"/>
    <w:rsid w:val="00A96843"/>
    <w:rsid w:val="00AA4305"/>
    <w:rsid w:val="00AB43BB"/>
    <w:rsid w:val="00AB456B"/>
    <w:rsid w:val="00AC473D"/>
    <w:rsid w:val="00AC6FB4"/>
    <w:rsid w:val="00AE1B40"/>
    <w:rsid w:val="00B02BD6"/>
    <w:rsid w:val="00B05F81"/>
    <w:rsid w:val="00B33C0F"/>
    <w:rsid w:val="00B43482"/>
    <w:rsid w:val="00B53A25"/>
    <w:rsid w:val="00B721E3"/>
    <w:rsid w:val="00B93188"/>
    <w:rsid w:val="00B979D1"/>
    <w:rsid w:val="00BB3CFB"/>
    <w:rsid w:val="00C12403"/>
    <w:rsid w:val="00C26B41"/>
    <w:rsid w:val="00C34428"/>
    <w:rsid w:val="00C344F4"/>
    <w:rsid w:val="00C44BC9"/>
    <w:rsid w:val="00C74EA0"/>
    <w:rsid w:val="00C80164"/>
    <w:rsid w:val="00C93013"/>
    <w:rsid w:val="00CB530D"/>
    <w:rsid w:val="00CE1C34"/>
    <w:rsid w:val="00CE6E2A"/>
    <w:rsid w:val="00CF431F"/>
    <w:rsid w:val="00D50EC0"/>
    <w:rsid w:val="00D650CB"/>
    <w:rsid w:val="00D73C3C"/>
    <w:rsid w:val="00DA201A"/>
    <w:rsid w:val="00DA281E"/>
    <w:rsid w:val="00DA2A4C"/>
    <w:rsid w:val="00DB6532"/>
    <w:rsid w:val="00DB7C8D"/>
    <w:rsid w:val="00DF0D68"/>
    <w:rsid w:val="00DF6697"/>
    <w:rsid w:val="00E02826"/>
    <w:rsid w:val="00E2594E"/>
    <w:rsid w:val="00E7144E"/>
    <w:rsid w:val="00E916A0"/>
    <w:rsid w:val="00EC2520"/>
    <w:rsid w:val="00EE5326"/>
    <w:rsid w:val="00EE69B7"/>
    <w:rsid w:val="00EE6BA1"/>
    <w:rsid w:val="00F10F39"/>
    <w:rsid w:val="00F11017"/>
    <w:rsid w:val="00F25403"/>
    <w:rsid w:val="00F437DB"/>
    <w:rsid w:val="00F50585"/>
    <w:rsid w:val="00F5204B"/>
    <w:rsid w:val="00F76AB0"/>
    <w:rsid w:val="00F92076"/>
    <w:rsid w:val="00FA61B8"/>
    <w:rsid w:val="00F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C18F4F"/>
  <w15:docId w15:val="{6FEA1367-290C-41C9-BFB5-A5A20827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4BED"/>
    <w:pPr>
      <w:spacing w:line="300" w:lineRule="exact"/>
    </w:pPr>
    <w:rPr>
      <w:rFonts w:ascii="Verdana" w:hAnsi="Verdana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1D260F"/>
    <w:pPr>
      <w:keepNext/>
      <w:spacing w:before="240" w:after="360"/>
      <w:outlineLvl w:val="0"/>
    </w:pPr>
    <w:rPr>
      <w:rFonts w:cs="Arial"/>
      <w:b/>
      <w:bCs/>
      <w:smallCaps/>
      <w:kern w:val="32"/>
      <w:sz w:val="30"/>
      <w:szCs w:val="30"/>
    </w:rPr>
  </w:style>
  <w:style w:type="paragraph" w:styleId="berschrift2">
    <w:name w:val="heading 2"/>
    <w:basedOn w:val="Standard"/>
    <w:next w:val="Standard"/>
    <w:qFormat/>
    <w:rsid w:val="001D260F"/>
    <w:pPr>
      <w:keepNext/>
      <w:spacing w:before="240" w:after="60"/>
      <w:outlineLvl w:val="1"/>
    </w:pPr>
    <w:rPr>
      <w:rFonts w:cs="Arial"/>
      <w:b/>
      <w:bCs/>
      <w:i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1D260F"/>
    <w:pPr>
      <w:keepNext/>
      <w:spacing w:before="240" w:after="60"/>
      <w:outlineLvl w:val="2"/>
    </w:pPr>
    <w:rPr>
      <w:rFonts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qFormat/>
    <w:rsid w:val="001D260F"/>
    <w:pPr>
      <w:keepNext/>
      <w:spacing w:before="6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glementsabsatz2">
    <w:name w:val="Reglementsabsatz 2"/>
    <w:basedOn w:val="Standard"/>
    <w:next w:val="Standard"/>
    <w:rsid w:val="001D497F"/>
    <w:pPr>
      <w:tabs>
        <w:tab w:val="left" w:pos="346"/>
      </w:tabs>
      <w:spacing w:before="120"/>
    </w:pPr>
  </w:style>
  <w:style w:type="paragraph" w:customStyle="1" w:styleId="Marginale">
    <w:name w:val="Marginale"/>
    <w:basedOn w:val="Standard"/>
    <w:next w:val="Standard"/>
    <w:rsid w:val="001D497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bCs/>
      <w:sz w:val="16"/>
      <w:lang w:val="de-DE"/>
    </w:rPr>
  </w:style>
  <w:style w:type="paragraph" w:styleId="Sprechblasentext">
    <w:name w:val="Balloon Text"/>
    <w:basedOn w:val="Standard"/>
    <w:semiHidden/>
    <w:rsid w:val="001D26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D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D26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260F"/>
    <w:pPr>
      <w:tabs>
        <w:tab w:val="center" w:pos="4536"/>
        <w:tab w:val="right" w:pos="9072"/>
      </w:tabs>
      <w:spacing w:line="180" w:lineRule="exact"/>
    </w:pPr>
    <w:rPr>
      <w:sz w:val="14"/>
      <w:szCs w:val="14"/>
    </w:rPr>
  </w:style>
  <w:style w:type="character" w:styleId="Seitenzahl">
    <w:name w:val="page number"/>
    <w:basedOn w:val="Absatz-Standardschriftart"/>
    <w:rsid w:val="001D260F"/>
  </w:style>
  <w:style w:type="paragraph" w:customStyle="1" w:styleId="Bezeichnung">
    <w:name w:val="Bezeichnung"/>
    <w:basedOn w:val="Standard"/>
    <w:rsid w:val="001D260F"/>
    <w:pPr>
      <w:spacing w:line="240" w:lineRule="auto"/>
    </w:pPr>
    <w:rPr>
      <w:b/>
      <w:spacing w:val="12"/>
      <w:sz w:val="14"/>
      <w:szCs w:val="14"/>
    </w:rPr>
  </w:style>
  <w:style w:type="paragraph" w:customStyle="1" w:styleId="Adresse">
    <w:name w:val="Adresse"/>
    <w:basedOn w:val="Standard"/>
    <w:rsid w:val="001D260F"/>
    <w:pPr>
      <w:framePr w:w="6061" w:h="2523" w:hSpace="142" w:wrap="around" w:vAnchor="text" w:hAnchor="page" w:x="1929" w:y="1135" w:anchorLock="1"/>
      <w:spacing w:line="240" w:lineRule="exact"/>
    </w:pPr>
  </w:style>
  <w:style w:type="paragraph" w:customStyle="1" w:styleId="berschriftBrief">
    <w:name w:val="Überschrift Brief"/>
    <w:basedOn w:val="Standard"/>
    <w:rsid w:val="001D260F"/>
    <w:pPr>
      <w:spacing w:before="840" w:after="360" w:line="240" w:lineRule="exact"/>
    </w:pPr>
    <w:rPr>
      <w:b/>
      <w:bCs/>
    </w:rPr>
  </w:style>
  <w:style w:type="paragraph" w:customStyle="1" w:styleId="StandardBrief">
    <w:name w:val="Standard Brief"/>
    <w:basedOn w:val="Standard"/>
    <w:autoRedefine/>
    <w:rsid w:val="001D260F"/>
  </w:style>
  <w:style w:type="paragraph" w:styleId="Fu-Endnotenberschrift">
    <w:name w:val="Note Heading"/>
    <w:basedOn w:val="Standard"/>
    <w:next w:val="Standard"/>
    <w:rsid w:val="001D260F"/>
  </w:style>
  <w:style w:type="character" w:styleId="Zeilennummer">
    <w:name w:val="line number"/>
    <w:rsid w:val="001D260F"/>
    <w:rPr>
      <w:rFonts w:ascii="Verdana" w:hAnsi="Verdana"/>
      <w:sz w:val="14"/>
    </w:rPr>
  </w:style>
  <w:style w:type="paragraph" w:styleId="Umschlagabsenderadresse">
    <w:name w:val="envelope return"/>
    <w:basedOn w:val="Standard"/>
    <w:autoRedefine/>
    <w:rsid w:val="00AB43BB"/>
    <w:rPr>
      <w:rFonts w:cs="Arial"/>
      <w:sz w:val="20"/>
    </w:rPr>
  </w:style>
  <w:style w:type="paragraph" w:styleId="Umschlagadresse">
    <w:name w:val="envelope address"/>
    <w:basedOn w:val="Standard"/>
    <w:autoRedefine/>
    <w:rsid w:val="00AB43BB"/>
    <w:pPr>
      <w:framePr w:w="4320" w:h="2160" w:hRule="exact" w:hSpace="141" w:wrap="auto" w:hAnchor="page" w:xAlign="center" w:yAlign="bottom"/>
    </w:pPr>
    <w:rPr>
      <w:rFonts w:cs="Arial"/>
      <w:sz w:val="20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14816"/>
    <w:pPr>
      <w:spacing w:line="240" w:lineRule="auto"/>
      <w:ind w:left="720"/>
      <w:contextualSpacing/>
    </w:pPr>
    <w:rPr>
      <w:rFonts w:ascii="Times New Roman" w:hAnsi="Times New Roman"/>
      <w:sz w:val="20"/>
      <w:lang w:eastAsia="de-CH"/>
    </w:rPr>
  </w:style>
  <w:style w:type="paragraph" w:customStyle="1" w:styleId="ewbtext">
    <w:name w:val="ewb_text"/>
    <w:basedOn w:val="Standard"/>
    <w:link w:val="ewbtextZchn"/>
    <w:rsid w:val="00391FD7"/>
    <w:pPr>
      <w:spacing w:line="280" w:lineRule="exact"/>
    </w:pPr>
    <w:rPr>
      <w:rFonts w:ascii="Arial" w:hAnsi="Arial"/>
      <w:spacing w:val="3"/>
      <w:sz w:val="22"/>
      <w:lang w:eastAsia="de-CH"/>
    </w:rPr>
  </w:style>
  <w:style w:type="paragraph" w:customStyle="1" w:styleId="ewbGruss">
    <w:name w:val="ewb_Gruss"/>
    <w:basedOn w:val="Standard"/>
    <w:rsid w:val="00391FD7"/>
    <w:pPr>
      <w:spacing w:before="280" w:after="840" w:line="280" w:lineRule="exact"/>
      <w:contextualSpacing/>
    </w:pPr>
    <w:rPr>
      <w:rFonts w:ascii="Arial" w:hAnsi="Arial"/>
      <w:sz w:val="22"/>
      <w:lang w:eastAsia="de-CH"/>
    </w:rPr>
  </w:style>
  <w:style w:type="paragraph" w:customStyle="1" w:styleId="ewbaufzhlung">
    <w:name w:val="ewb_aufzählung"/>
    <w:basedOn w:val="ewbtext"/>
    <w:link w:val="ewbaufzhlungZchn"/>
    <w:rsid w:val="00391FD7"/>
    <w:pPr>
      <w:numPr>
        <w:numId w:val="18"/>
      </w:numPr>
    </w:pPr>
  </w:style>
  <w:style w:type="paragraph" w:customStyle="1" w:styleId="ewbnummerierung">
    <w:name w:val="ewb_nummerierung"/>
    <w:basedOn w:val="ewbtext"/>
    <w:rsid w:val="00391FD7"/>
    <w:pPr>
      <w:numPr>
        <w:numId w:val="19"/>
      </w:numPr>
      <w:tabs>
        <w:tab w:val="clear" w:pos="425"/>
        <w:tab w:val="num" w:pos="360"/>
      </w:tabs>
      <w:ind w:left="0" w:firstLine="0"/>
    </w:pPr>
  </w:style>
  <w:style w:type="paragraph" w:customStyle="1" w:styleId="ewbBeilagenli">
    <w:name w:val="ewb_Beilagen_li"/>
    <w:basedOn w:val="Standard"/>
    <w:rsid w:val="00391FD7"/>
    <w:pPr>
      <w:spacing w:line="220" w:lineRule="exact"/>
      <w:ind w:left="-68"/>
    </w:pPr>
    <w:rPr>
      <w:rFonts w:ascii="Arial" w:hAnsi="Arial"/>
      <w:sz w:val="17"/>
      <w:lang w:eastAsia="de-CH"/>
    </w:rPr>
  </w:style>
  <w:style w:type="character" w:customStyle="1" w:styleId="ewbtextZchn">
    <w:name w:val="ewb_text Zchn"/>
    <w:link w:val="ewbtext"/>
    <w:rsid w:val="00391FD7"/>
    <w:rPr>
      <w:rFonts w:ascii="Arial" w:hAnsi="Arial"/>
      <w:spacing w:val="3"/>
      <w:sz w:val="22"/>
      <w:lang w:eastAsia="de-CH"/>
    </w:rPr>
  </w:style>
  <w:style w:type="character" w:customStyle="1" w:styleId="ewbaufzhlungZchn">
    <w:name w:val="ewb_aufzählung Zchn"/>
    <w:link w:val="ewbaufzhlung"/>
    <w:rsid w:val="00391FD7"/>
    <w:rPr>
      <w:rFonts w:ascii="Arial" w:hAnsi="Arial"/>
      <w:spacing w:val="3"/>
      <w:sz w:val="22"/>
      <w:lang w:eastAsia="de-CH"/>
    </w:rPr>
  </w:style>
  <w:style w:type="paragraph" w:customStyle="1" w:styleId="Text">
    <w:name w:val="Text"/>
    <w:basedOn w:val="Standard"/>
    <w:rsid w:val="00391FD7"/>
    <w:pPr>
      <w:spacing w:line="280" w:lineRule="atLeast"/>
    </w:pPr>
    <w:rPr>
      <w:rFonts w:ascii="Arial" w:hAnsi="Arial"/>
      <w:spacing w:val="8"/>
      <w:sz w:val="20"/>
      <w:lang w:eastAsia="de-CH"/>
    </w:rPr>
  </w:style>
  <w:style w:type="character" w:styleId="Kommentarzeichen">
    <w:name w:val="annotation reference"/>
    <w:basedOn w:val="Absatz-Standardschriftart"/>
    <w:rsid w:val="00F76AB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76AB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76AB0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76A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76AB0"/>
    <w:rPr>
      <w:rFonts w:ascii="Verdana" w:hAnsi="Verdana"/>
      <w:b/>
      <w:bCs/>
      <w:lang w:eastAsia="de-DE"/>
    </w:rPr>
  </w:style>
  <w:style w:type="character" w:styleId="Hyperlink">
    <w:name w:val="Hyperlink"/>
    <w:basedOn w:val="Absatz-Standardschriftart"/>
    <w:unhideWhenUsed/>
    <w:rsid w:val="00385A6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fg-gc.agi@b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Modèle de décision</vt:lpstr>
      <vt:lpstr/>
    </vt:vector>
  </TitlesOfParts>
  <Company>Bedag Informatik AG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décision</dc:title>
  <dc:creator>Office de l'information géographique</dc:creator>
  <cp:lastModifiedBy>Moser Beat, DIJ-AGI-A2</cp:lastModifiedBy>
  <cp:revision>11</cp:revision>
  <cp:lastPrinted>2016-12-14T08:46:00Z</cp:lastPrinted>
  <dcterms:created xsi:type="dcterms:W3CDTF">2016-12-22T13:57:00Z</dcterms:created>
  <dcterms:modified xsi:type="dcterms:W3CDTF">2024-11-14T07:59:00Z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2024-11-13T13:49:02Z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36b6f6af-7963-497b-9f91-0c2eb3324902</vt:lpwstr>
  </property>
  <property fmtid="{D5CDD505-2E9C-101B-9397-08002B2CF9AE}" pid="8" name="MSIP_Label_74fdd986-87d9-48c6-acda-407b1ab5fef0_ContentBits">
    <vt:lpwstr>0</vt:lpwstr>
  </property>
</Properties>
</file>